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99" w:rsidRPr="00EE34B9" w:rsidRDefault="00373AF1" w:rsidP="00EE34B9">
      <w:pPr>
        <w:shd w:val="clear" w:color="auto" w:fill="FFFFFF"/>
        <w:spacing w:after="0" w:line="240" w:lineRule="auto"/>
        <w:ind w:firstLine="426"/>
        <w:jc w:val="center"/>
        <w:outlineLvl w:val="2"/>
        <w:rPr>
          <w:rFonts w:ascii="Times New Roman" w:hAnsi="Times New Roman"/>
          <w:b/>
          <w:sz w:val="24"/>
          <w:szCs w:val="24"/>
          <w:lang w:eastAsia="ru-RU"/>
        </w:rPr>
      </w:pPr>
      <w:r w:rsidRPr="00EE34B9">
        <w:rPr>
          <w:rFonts w:ascii="Times New Roman" w:hAnsi="Times New Roman"/>
          <w:b/>
          <w:sz w:val="24"/>
          <w:szCs w:val="24"/>
          <w:lang w:eastAsia="ru-RU"/>
        </w:rPr>
        <w:t xml:space="preserve">ОТЧЁТ </w:t>
      </w:r>
    </w:p>
    <w:p w:rsidR="00C75399" w:rsidRPr="00EE34B9" w:rsidRDefault="00373AF1" w:rsidP="00EE34B9">
      <w:pPr>
        <w:spacing w:after="0" w:line="240" w:lineRule="auto"/>
        <w:jc w:val="center"/>
        <w:rPr>
          <w:rFonts w:ascii="Times New Roman" w:hAnsi="Times New Roman"/>
          <w:b/>
          <w:sz w:val="24"/>
          <w:szCs w:val="24"/>
        </w:rPr>
      </w:pPr>
      <w:r w:rsidRPr="00EE34B9">
        <w:rPr>
          <w:rFonts w:ascii="Times New Roman" w:hAnsi="Times New Roman"/>
          <w:b/>
          <w:sz w:val="24"/>
          <w:szCs w:val="24"/>
        </w:rPr>
        <w:t>главы городского поселения Новоаганск о результатах своей деятельности,</w:t>
      </w:r>
    </w:p>
    <w:p w:rsidR="00C75399" w:rsidRPr="00EE34B9" w:rsidRDefault="00373AF1" w:rsidP="00EE34B9">
      <w:pPr>
        <w:shd w:val="clear" w:color="auto" w:fill="FFFFFF"/>
        <w:spacing w:after="0" w:line="240" w:lineRule="auto"/>
        <w:ind w:firstLine="426"/>
        <w:jc w:val="center"/>
        <w:outlineLvl w:val="2"/>
        <w:rPr>
          <w:rFonts w:ascii="Times New Roman" w:hAnsi="Times New Roman"/>
          <w:b/>
          <w:sz w:val="24"/>
          <w:szCs w:val="24"/>
        </w:rPr>
      </w:pPr>
      <w:r w:rsidRPr="00EE34B9">
        <w:rPr>
          <w:rFonts w:ascii="Times New Roman" w:hAnsi="Times New Roman"/>
          <w:b/>
          <w:sz w:val="24"/>
          <w:szCs w:val="24"/>
        </w:rPr>
        <w:t>деятельности администрации городского поселения, в том числе о решении вопросов, поставленных Со</w:t>
      </w:r>
      <w:r w:rsidR="00B620F7" w:rsidRPr="00EE34B9">
        <w:rPr>
          <w:rFonts w:ascii="Times New Roman" w:hAnsi="Times New Roman"/>
          <w:b/>
          <w:sz w:val="24"/>
          <w:szCs w:val="24"/>
        </w:rPr>
        <w:t>ветом депутатов поселения в 2022</w:t>
      </w:r>
      <w:r w:rsidRPr="00EE34B9">
        <w:rPr>
          <w:rFonts w:ascii="Times New Roman" w:hAnsi="Times New Roman"/>
          <w:b/>
          <w:sz w:val="24"/>
          <w:szCs w:val="24"/>
        </w:rPr>
        <w:t xml:space="preserve"> году</w:t>
      </w:r>
    </w:p>
    <w:p w:rsidR="00C75399" w:rsidRPr="00EE34B9" w:rsidRDefault="00C75399" w:rsidP="00EE34B9">
      <w:pPr>
        <w:shd w:val="clear" w:color="auto" w:fill="FFFFFF"/>
        <w:spacing w:after="0" w:line="240" w:lineRule="auto"/>
        <w:ind w:firstLine="426"/>
        <w:jc w:val="center"/>
        <w:outlineLvl w:val="2"/>
        <w:rPr>
          <w:rFonts w:ascii="Times New Roman" w:hAnsi="Times New Roman"/>
          <w:b/>
          <w:sz w:val="24"/>
          <w:szCs w:val="24"/>
          <w:lang w:eastAsia="ru-RU"/>
        </w:rPr>
      </w:pPr>
    </w:p>
    <w:p w:rsidR="00C75399" w:rsidRPr="00D174C8" w:rsidRDefault="00373AF1" w:rsidP="00EE34B9">
      <w:pPr>
        <w:spacing w:after="0" w:line="240" w:lineRule="auto"/>
        <w:ind w:firstLine="426"/>
        <w:jc w:val="center"/>
        <w:rPr>
          <w:rFonts w:ascii="Times New Roman" w:hAnsi="Times New Roman"/>
          <w:sz w:val="24"/>
          <w:szCs w:val="24"/>
          <w:shd w:val="clear" w:color="auto" w:fill="FFFFFF"/>
          <w:lang w:eastAsia="ru-RU"/>
        </w:rPr>
      </w:pPr>
      <w:r w:rsidRPr="00D174C8">
        <w:rPr>
          <w:rFonts w:ascii="Times New Roman" w:hAnsi="Times New Roman"/>
          <w:sz w:val="24"/>
          <w:szCs w:val="24"/>
          <w:shd w:val="clear" w:color="auto" w:fill="FFFFFF"/>
          <w:lang w:eastAsia="ru-RU"/>
        </w:rPr>
        <w:t>Уважаемые депутаты, руководители предприятий, общественных организаций, коллеги, приглашенные!</w:t>
      </w:r>
    </w:p>
    <w:p w:rsidR="00C75399" w:rsidRPr="009F3AB0" w:rsidRDefault="00C75399" w:rsidP="00EE34B9">
      <w:pPr>
        <w:spacing w:after="0" w:line="240" w:lineRule="auto"/>
        <w:ind w:firstLine="426"/>
        <w:jc w:val="center"/>
        <w:rPr>
          <w:rFonts w:ascii="Times New Roman" w:hAnsi="Times New Roman"/>
          <w:sz w:val="24"/>
          <w:szCs w:val="24"/>
          <w:shd w:val="clear" w:color="auto" w:fill="FFFFFF"/>
          <w:lang w:eastAsia="ru-RU"/>
        </w:rPr>
      </w:pPr>
    </w:p>
    <w:p w:rsidR="00C75399" w:rsidRPr="009F3AB0" w:rsidRDefault="00006894" w:rsidP="00EE34B9">
      <w:pPr>
        <w:spacing w:after="0" w:line="240" w:lineRule="auto"/>
        <w:ind w:firstLine="425"/>
        <w:jc w:val="both"/>
        <w:rPr>
          <w:rFonts w:ascii="Times New Roman" w:hAnsi="Times New Roman"/>
          <w:sz w:val="24"/>
          <w:szCs w:val="24"/>
          <w:shd w:val="clear" w:color="auto" w:fill="FFFFFF"/>
          <w:lang w:eastAsia="ru-RU"/>
        </w:rPr>
      </w:pPr>
      <w:r w:rsidRPr="009F3AB0">
        <w:rPr>
          <w:rFonts w:ascii="Times New Roman" w:hAnsi="Times New Roman"/>
          <w:sz w:val="24"/>
          <w:szCs w:val="24"/>
          <w:shd w:val="clear" w:color="auto" w:fill="FFFFFF"/>
          <w:lang w:eastAsia="ru-RU"/>
        </w:rPr>
        <w:t>2022</w:t>
      </w:r>
      <w:r w:rsidR="00373AF1" w:rsidRPr="009F3AB0">
        <w:rPr>
          <w:rFonts w:ascii="Times New Roman" w:hAnsi="Times New Roman"/>
          <w:sz w:val="24"/>
          <w:szCs w:val="24"/>
          <w:shd w:val="clear" w:color="auto" w:fill="FFFFFF"/>
          <w:lang w:eastAsia="ru-RU"/>
        </w:rPr>
        <w:t xml:space="preserve"> год - ещё один год жизни нашего поселения, год напряжённой работы, потребовавшей от нас новых решений в области бюджетной политики, в обеспечении безопасности и развития территории нашего поселения с учётом основных направлений экономической и социальной политики Российской Федерации, Ханты-Мансийского автономного округа – Югры, Нижневартовского района.</w:t>
      </w:r>
    </w:p>
    <w:p w:rsidR="00C75399" w:rsidRPr="009F3AB0" w:rsidRDefault="00006894" w:rsidP="005C1219">
      <w:pPr>
        <w:spacing w:after="0" w:line="240" w:lineRule="auto"/>
        <w:ind w:firstLine="425"/>
        <w:jc w:val="both"/>
        <w:rPr>
          <w:rFonts w:ascii="Times New Roman" w:hAnsi="Times New Roman"/>
          <w:sz w:val="24"/>
          <w:szCs w:val="24"/>
          <w:shd w:val="clear" w:color="auto" w:fill="FFFFFF"/>
          <w:lang w:eastAsia="ru-RU"/>
        </w:rPr>
      </w:pPr>
      <w:r w:rsidRPr="009F3AB0">
        <w:rPr>
          <w:rFonts w:ascii="Times New Roman" w:hAnsi="Times New Roman"/>
          <w:sz w:val="24"/>
          <w:szCs w:val="24"/>
          <w:shd w:val="clear" w:color="auto" w:fill="FFFFFF"/>
          <w:lang w:eastAsia="ru-RU"/>
        </w:rPr>
        <w:t>В 2022</w:t>
      </w:r>
      <w:r w:rsidR="00373AF1" w:rsidRPr="009F3AB0">
        <w:rPr>
          <w:rFonts w:ascii="Times New Roman" w:hAnsi="Times New Roman"/>
          <w:sz w:val="24"/>
          <w:szCs w:val="24"/>
          <w:shd w:val="clear" w:color="auto" w:fill="FFFFFF"/>
          <w:lang w:eastAsia="ru-RU"/>
        </w:rPr>
        <w:t xml:space="preserve"> году основными направлениями деятельности администрации городского поселения Новоаганск</w:t>
      </w:r>
      <w:r w:rsidR="009F3AB0" w:rsidRPr="009F3AB0">
        <w:rPr>
          <w:rFonts w:ascii="Times New Roman" w:hAnsi="Times New Roman"/>
          <w:sz w:val="24"/>
          <w:szCs w:val="24"/>
          <w:shd w:val="clear" w:color="auto" w:fill="FFFFFF"/>
          <w:lang w:eastAsia="ru-RU"/>
        </w:rPr>
        <w:t xml:space="preserve"> </w:t>
      </w:r>
      <w:r w:rsidR="00373AF1" w:rsidRPr="009F3AB0">
        <w:rPr>
          <w:rFonts w:ascii="Times New Roman" w:hAnsi="Times New Roman"/>
          <w:sz w:val="24"/>
          <w:szCs w:val="24"/>
          <w:shd w:val="clear" w:color="auto" w:fill="FFFFFF"/>
          <w:lang w:eastAsia="ru-RU"/>
        </w:rPr>
        <w:t xml:space="preserve">с учётом </w:t>
      </w:r>
      <w:r w:rsidR="00373AF1" w:rsidRPr="009F3AB0">
        <w:rPr>
          <w:rFonts w:ascii="Times New Roman" w:hAnsi="Times New Roman"/>
          <w:sz w:val="24"/>
          <w:szCs w:val="24"/>
        </w:rPr>
        <w:t xml:space="preserve">задач, поставленных в указах и послании Президента Российской Федерации Федеральному собранию РФ, обращении Губернатора автономного округа, </w:t>
      </w:r>
      <w:r w:rsidR="00373AF1" w:rsidRPr="009F3AB0">
        <w:rPr>
          <w:rFonts w:ascii="Times New Roman" w:hAnsi="Times New Roman"/>
          <w:sz w:val="24"/>
          <w:szCs w:val="24"/>
          <w:shd w:val="clear" w:color="auto" w:fill="FFFFFF"/>
          <w:lang w:eastAsia="ru-RU"/>
        </w:rPr>
        <w:t>являлись: </w:t>
      </w:r>
    </w:p>
    <w:p w:rsidR="00C75399" w:rsidRPr="009F3AB0" w:rsidRDefault="00373AF1" w:rsidP="00EE34B9">
      <w:pPr>
        <w:spacing w:after="0" w:line="240" w:lineRule="auto"/>
        <w:ind w:firstLine="425"/>
        <w:jc w:val="both"/>
        <w:rPr>
          <w:rFonts w:ascii="Times New Roman" w:hAnsi="Times New Roman"/>
          <w:sz w:val="24"/>
          <w:szCs w:val="24"/>
          <w:shd w:val="clear" w:color="auto" w:fill="FFFFFF"/>
          <w:lang w:eastAsia="ru-RU"/>
        </w:rPr>
      </w:pPr>
      <w:r w:rsidRPr="009F3AB0">
        <w:rPr>
          <w:rFonts w:ascii="Times New Roman" w:hAnsi="Times New Roman"/>
          <w:sz w:val="24"/>
          <w:szCs w:val="24"/>
          <w:shd w:val="clear" w:color="auto" w:fill="FFFFFF"/>
          <w:lang w:eastAsia="ru-RU"/>
        </w:rPr>
        <w:t>повышение уровня и качества жизни населения;</w:t>
      </w:r>
    </w:p>
    <w:p w:rsidR="00C75399" w:rsidRPr="009F3AB0" w:rsidRDefault="00373AF1" w:rsidP="00EE34B9">
      <w:pPr>
        <w:spacing w:after="0" w:line="240" w:lineRule="auto"/>
        <w:ind w:firstLine="425"/>
        <w:jc w:val="both"/>
        <w:rPr>
          <w:rFonts w:ascii="Times New Roman" w:hAnsi="Times New Roman"/>
          <w:sz w:val="24"/>
          <w:szCs w:val="24"/>
          <w:shd w:val="clear" w:color="auto" w:fill="FFFFFF"/>
          <w:lang w:eastAsia="ru-RU"/>
        </w:rPr>
      </w:pPr>
      <w:r w:rsidRPr="009F3AB0">
        <w:rPr>
          <w:rStyle w:val="a9"/>
          <w:rFonts w:ascii="Times New Roman" w:hAnsi="Times New Roman"/>
          <w:i w:val="0"/>
          <w:sz w:val="24"/>
          <w:szCs w:val="24"/>
        </w:rPr>
        <w:t>сокращение непригодного для проживания жилищного фонда</w:t>
      </w:r>
      <w:r w:rsidRPr="009F3AB0">
        <w:rPr>
          <w:rFonts w:ascii="Times New Roman" w:hAnsi="Times New Roman"/>
          <w:sz w:val="24"/>
          <w:szCs w:val="24"/>
          <w:shd w:val="clear" w:color="auto" w:fill="FFFFFF"/>
          <w:lang w:eastAsia="ru-RU"/>
        </w:rPr>
        <w:t>;</w:t>
      </w:r>
    </w:p>
    <w:p w:rsidR="00C75399" w:rsidRPr="009F3AB0" w:rsidRDefault="00373AF1" w:rsidP="00EE34B9">
      <w:pPr>
        <w:spacing w:after="0" w:line="240" w:lineRule="auto"/>
        <w:ind w:firstLine="425"/>
        <w:jc w:val="both"/>
        <w:rPr>
          <w:rFonts w:ascii="Times New Roman" w:hAnsi="Times New Roman"/>
          <w:sz w:val="24"/>
          <w:szCs w:val="24"/>
          <w:shd w:val="clear" w:color="auto" w:fill="FFFFFF"/>
          <w:lang w:eastAsia="ru-RU"/>
        </w:rPr>
      </w:pPr>
      <w:r w:rsidRPr="009F3AB0">
        <w:rPr>
          <w:rFonts w:ascii="Times New Roman" w:hAnsi="Times New Roman"/>
          <w:sz w:val="24"/>
          <w:szCs w:val="24"/>
          <w:shd w:val="clear" w:color="auto" w:fill="FFFFFF"/>
          <w:lang w:eastAsia="ru-RU"/>
        </w:rPr>
        <w:t>создание условий для устойчивого развития малого и среднего предпринимательства;</w:t>
      </w:r>
    </w:p>
    <w:p w:rsidR="00C75399" w:rsidRPr="009F3AB0" w:rsidRDefault="00373AF1" w:rsidP="00EE34B9">
      <w:pPr>
        <w:spacing w:after="0" w:line="240" w:lineRule="auto"/>
        <w:ind w:firstLine="425"/>
        <w:jc w:val="both"/>
        <w:rPr>
          <w:rFonts w:ascii="Times New Roman" w:hAnsi="Times New Roman"/>
          <w:sz w:val="24"/>
          <w:szCs w:val="24"/>
          <w:shd w:val="clear" w:color="auto" w:fill="FFFFFF"/>
          <w:lang w:eastAsia="ru-RU"/>
        </w:rPr>
      </w:pPr>
      <w:r w:rsidRPr="009F3AB0">
        <w:rPr>
          <w:rFonts w:ascii="Times New Roman" w:hAnsi="Times New Roman"/>
          <w:sz w:val="24"/>
          <w:szCs w:val="24"/>
          <w:shd w:val="clear" w:color="auto" w:fill="FFFFFF"/>
          <w:lang w:eastAsia="ru-RU"/>
        </w:rPr>
        <w:t>обеспечение сбалансированности бюджета поселения, эффективной реализации муниципальных программ;</w:t>
      </w:r>
    </w:p>
    <w:p w:rsidR="00C75399" w:rsidRPr="00EE34B9" w:rsidRDefault="00373AF1" w:rsidP="00EE34B9">
      <w:pPr>
        <w:spacing w:after="0" w:line="240" w:lineRule="auto"/>
        <w:ind w:firstLine="425"/>
        <w:jc w:val="both"/>
        <w:rPr>
          <w:rFonts w:ascii="Times New Roman" w:hAnsi="Times New Roman"/>
          <w:sz w:val="24"/>
          <w:szCs w:val="24"/>
          <w:shd w:val="clear" w:color="auto" w:fill="FFFFFF"/>
          <w:lang w:eastAsia="ru-RU"/>
        </w:rPr>
      </w:pPr>
      <w:r w:rsidRPr="009F3AB0">
        <w:rPr>
          <w:rFonts w:ascii="Times New Roman" w:hAnsi="Times New Roman"/>
          <w:sz w:val="24"/>
          <w:szCs w:val="24"/>
          <w:shd w:val="clear" w:color="auto" w:fill="FFFFFF"/>
          <w:lang w:eastAsia="ru-RU"/>
        </w:rPr>
        <w:t>повышение качества и доступности муниципальных услуг.</w:t>
      </w:r>
    </w:p>
    <w:p w:rsidR="00C75399" w:rsidRPr="00EE34B9" w:rsidRDefault="00C75399" w:rsidP="00EE34B9">
      <w:pPr>
        <w:spacing w:after="0" w:line="240" w:lineRule="auto"/>
        <w:ind w:firstLine="425"/>
        <w:jc w:val="both"/>
        <w:rPr>
          <w:rFonts w:ascii="Times New Roman" w:hAnsi="Times New Roman"/>
          <w:b/>
          <w:sz w:val="24"/>
          <w:szCs w:val="24"/>
        </w:rPr>
      </w:pPr>
    </w:p>
    <w:p w:rsidR="00EE34B9" w:rsidRDefault="00EE34B9" w:rsidP="00EE34B9">
      <w:pPr>
        <w:spacing w:after="0" w:line="240" w:lineRule="auto"/>
        <w:ind w:firstLine="425"/>
        <w:jc w:val="both"/>
        <w:rPr>
          <w:rFonts w:ascii="Times New Roman" w:hAnsi="Times New Roman"/>
          <w:sz w:val="24"/>
          <w:szCs w:val="24"/>
        </w:rPr>
      </w:pPr>
      <w:r w:rsidRPr="007C32D5">
        <w:rPr>
          <w:rFonts w:ascii="Times New Roman" w:hAnsi="Times New Roman"/>
          <w:color w:val="000000"/>
          <w:sz w:val="24"/>
          <w:szCs w:val="24"/>
        </w:rPr>
        <w:t xml:space="preserve">Важным событием для России, Югры и нашего поселения явилась специальная военная операция на Украине, которая началась 24 февраля. </w:t>
      </w:r>
      <w:r w:rsidRPr="007C32D5">
        <w:rPr>
          <w:rFonts w:ascii="Times New Roman" w:hAnsi="Times New Roman"/>
          <w:color w:val="000000" w:themeColor="text1"/>
          <w:sz w:val="24"/>
          <w:szCs w:val="24"/>
        </w:rPr>
        <w:t xml:space="preserve">Сегодня, каждый из нас не равнодушен к судьбе братского народа. Мы должны быть вместе и сделать все возможное в поддержку военной операции, направленной на окончание конфликта, который начали не мы. </w:t>
      </w:r>
      <w:r w:rsidR="007C32D5" w:rsidRPr="007C32D5">
        <w:rPr>
          <w:rFonts w:ascii="Times New Roman" w:hAnsi="Times New Roman"/>
          <w:color w:val="000000" w:themeColor="text1"/>
          <w:sz w:val="24"/>
          <w:szCs w:val="24"/>
        </w:rPr>
        <w:t>«</w:t>
      </w:r>
      <w:r w:rsidRPr="007C32D5">
        <w:rPr>
          <w:rFonts w:ascii="Times New Roman" w:hAnsi="Times New Roman"/>
          <w:color w:val="000000" w:themeColor="text1"/>
          <w:sz w:val="24"/>
          <w:szCs w:val="24"/>
        </w:rPr>
        <w:t>Сила России – внутри нас самих, она внутри нашего народа, в наших людях, в наших традициях и нашей культуре, в нашей экономике, в огромной нашей территории и природных богатствах, в обороноспособности. Но самое главное – наша сила, безусловно, в единстве нашего народа</w:t>
      </w:r>
      <w:r w:rsidRPr="007C32D5">
        <w:rPr>
          <w:rFonts w:ascii="Times New Roman" w:hAnsi="Times New Roman"/>
          <w:sz w:val="24"/>
          <w:szCs w:val="24"/>
        </w:rPr>
        <w:t>», - сказал Президент.</w:t>
      </w:r>
    </w:p>
    <w:p w:rsidR="00C75399" w:rsidRPr="00EE34B9" w:rsidRDefault="00C75399" w:rsidP="00EE34B9">
      <w:pPr>
        <w:spacing w:after="0" w:line="240" w:lineRule="auto"/>
        <w:ind w:firstLine="425"/>
        <w:jc w:val="both"/>
        <w:rPr>
          <w:rFonts w:ascii="Times New Roman" w:hAnsi="Times New Roman"/>
          <w:sz w:val="24"/>
          <w:szCs w:val="24"/>
        </w:rPr>
      </w:pPr>
    </w:p>
    <w:p w:rsidR="00970C1B" w:rsidRPr="004E112A" w:rsidRDefault="00970C1B" w:rsidP="00970C1B">
      <w:pPr>
        <w:pStyle w:val="afa"/>
        <w:shd w:val="clear" w:color="auto" w:fill="FFFFFF"/>
        <w:spacing w:beforeAutospacing="0" w:after="141" w:afterAutospacing="0"/>
        <w:ind w:firstLine="425"/>
        <w:jc w:val="both"/>
        <w:textAlignment w:val="baseline"/>
      </w:pPr>
      <w:r w:rsidRPr="00970C1B">
        <w:t>Как и по всей стране, жители нашего поселения вносят свой вклад в общее дело: организов</w:t>
      </w:r>
      <w:r w:rsidR="00061486">
        <w:t xml:space="preserve">ан </w:t>
      </w:r>
      <w:r w:rsidRPr="00970C1B">
        <w:t xml:space="preserve">сбор гуманитарной помощи для жителей Донецкой и Луганской народных республик, </w:t>
      </w:r>
      <w:r w:rsidRPr="004A01E3">
        <w:t>Запорожской и Херсонской областей, а так же сбор средств, которые поступают для снабжения участников специальной военной операции.</w:t>
      </w:r>
      <w:r w:rsidR="00061486" w:rsidRPr="004A01E3">
        <w:t xml:space="preserve"> За этот год гуманитарная </w:t>
      </w:r>
      <w:r w:rsidR="00061486" w:rsidRPr="00244751">
        <w:t>помощь 7 раз (52 коробки)</w:t>
      </w:r>
      <w:r w:rsidR="00061486" w:rsidRPr="004A01E3">
        <w:t xml:space="preserve"> </w:t>
      </w:r>
      <w:r w:rsidR="00061486" w:rsidRPr="004E112A">
        <w:t>направлялась в об</w:t>
      </w:r>
      <w:r w:rsidR="008E0B98" w:rsidRPr="004E112A">
        <w:t>щественную</w:t>
      </w:r>
      <w:r w:rsidR="00061486" w:rsidRPr="004E112A">
        <w:t xml:space="preserve"> орган</w:t>
      </w:r>
      <w:r w:rsidR="008E0B98" w:rsidRPr="004E112A">
        <w:t>изацию</w:t>
      </w:r>
      <w:r w:rsidR="00061486" w:rsidRPr="004E112A">
        <w:t xml:space="preserve"> «Рука помощи» для дальнейшей передачи </w:t>
      </w:r>
      <w:proofErr w:type="gramStart"/>
      <w:r w:rsidR="00061486" w:rsidRPr="004E112A">
        <w:t>нуждающимся</w:t>
      </w:r>
      <w:proofErr w:type="gramEnd"/>
      <w:r w:rsidR="00061486" w:rsidRPr="004E112A">
        <w:t>.</w:t>
      </w:r>
    </w:p>
    <w:p w:rsidR="00EB2237" w:rsidRPr="004E112A" w:rsidRDefault="004E112A" w:rsidP="00EE34B9">
      <w:pPr>
        <w:spacing w:after="0" w:line="240" w:lineRule="auto"/>
        <w:ind w:firstLine="426"/>
        <w:jc w:val="both"/>
        <w:rPr>
          <w:rFonts w:ascii="Times New Roman" w:hAnsi="Times New Roman"/>
          <w:sz w:val="24"/>
          <w:szCs w:val="24"/>
        </w:rPr>
      </w:pPr>
      <w:r w:rsidRPr="004E112A">
        <w:rPr>
          <w:rFonts w:ascii="Times New Roman" w:hAnsi="Times New Roman"/>
          <w:sz w:val="24"/>
          <w:szCs w:val="24"/>
        </w:rPr>
        <w:t>В начале 2022 года мы продолжали работать в</w:t>
      </w:r>
      <w:r w:rsidR="00EB2237" w:rsidRPr="004E112A">
        <w:rPr>
          <w:rFonts w:ascii="Times New Roman" w:hAnsi="Times New Roman"/>
          <w:sz w:val="24"/>
          <w:szCs w:val="24"/>
        </w:rPr>
        <w:t xml:space="preserve"> условиях пандемии. В целях </w:t>
      </w:r>
      <w:r w:rsidR="00FF73FE">
        <w:rPr>
          <w:rFonts w:ascii="Times New Roman" w:hAnsi="Times New Roman"/>
          <w:sz w:val="24"/>
          <w:szCs w:val="24"/>
        </w:rPr>
        <w:t xml:space="preserve">осуществления </w:t>
      </w:r>
      <w:proofErr w:type="gramStart"/>
      <w:r w:rsidR="00EB2237" w:rsidRPr="004E112A">
        <w:rPr>
          <w:rFonts w:ascii="Times New Roman" w:hAnsi="Times New Roman"/>
          <w:sz w:val="24"/>
          <w:szCs w:val="24"/>
        </w:rPr>
        <w:t>контроля за</w:t>
      </w:r>
      <w:proofErr w:type="gramEnd"/>
      <w:r w:rsidR="00EB2237" w:rsidRPr="004E112A">
        <w:rPr>
          <w:rFonts w:ascii="Times New Roman" w:hAnsi="Times New Roman"/>
          <w:sz w:val="24"/>
          <w:szCs w:val="24"/>
        </w:rPr>
        <w:t xml:space="preserve"> соблюдением ограничительных мер по предупреждению распространения коронавирусной</w:t>
      </w:r>
      <w:r w:rsidR="005848A3" w:rsidRPr="004E112A">
        <w:rPr>
          <w:rFonts w:ascii="Times New Roman" w:hAnsi="Times New Roman"/>
          <w:sz w:val="24"/>
          <w:szCs w:val="24"/>
        </w:rPr>
        <w:t xml:space="preserve"> </w:t>
      </w:r>
      <w:r w:rsidR="00EB2237" w:rsidRPr="004E112A">
        <w:rPr>
          <w:rFonts w:ascii="Times New Roman" w:hAnsi="Times New Roman"/>
          <w:sz w:val="24"/>
          <w:szCs w:val="24"/>
        </w:rPr>
        <w:t>инфекции в условиях эпидемиологического неблагополучия продолжа</w:t>
      </w:r>
      <w:r w:rsidRPr="004E112A">
        <w:rPr>
          <w:rFonts w:ascii="Times New Roman" w:hAnsi="Times New Roman"/>
          <w:sz w:val="24"/>
          <w:szCs w:val="24"/>
        </w:rPr>
        <w:t>лся</w:t>
      </w:r>
      <w:r w:rsidR="00EB2237" w:rsidRPr="004E112A">
        <w:rPr>
          <w:rFonts w:ascii="Times New Roman" w:hAnsi="Times New Roman"/>
          <w:sz w:val="24"/>
          <w:szCs w:val="24"/>
        </w:rPr>
        <w:t xml:space="preserve"> контроль объектов розничной торговли, бытовых услуг и общественного питания по соблюдению санитарных требований согласно утверждённому плану-графику проведения проверок совместно с волонтёрами на предмет соблюдения требований Роспотребнадзора и организовано их исполнение.</w:t>
      </w:r>
    </w:p>
    <w:p w:rsidR="00EB2237" w:rsidRPr="00AC16B8" w:rsidRDefault="00EB2237" w:rsidP="00EE34B9">
      <w:pPr>
        <w:spacing w:after="0" w:line="240" w:lineRule="auto"/>
        <w:ind w:firstLine="708"/>
        <w:jc w:val="both"/>
        <w:rPr>
          <w:rFonts w:ascii="Times New Roman" w:hAnsi="Times New Roman"/>
          <w:sz w:val="24"/>
          <w:szCs w:val="24"/>
        </w:rPr>
      </w:pPr>
      <w:r w:rsidRPr="004E112A">
        <w:rPr>
          <w:rFonts w:ascii="Times New Roman" w:hAnsi="Times New Roman"/>
          <w:sz w:val="24"/>
          <w:szCs w:val="24"/>
          <w:lang w:bidi="ru-RU"/>
        </w:rPr>
        <w:t xml:space="preserve">Специалисты администрации осуществляли </w:t>
      </w:r>
      <w:proofErr w:type="gramStart"/>
      <w:r w:rsidRPr="004E112A">
        <w:rPr>
          <w:rFonts w:ascii="Times New Roman" w:hAnsi="Times New Roman"/>
          <w:sz w:val="24"/>
          <w:szCs w:val="24"/>
          <w:lang w:bidi="ru-RU"/>
        </w:rPr>
        <w:t>контроль за</w:t>
      </w:r>
      <w:proofErr w:type="gramEnd"/>
      <w:r w:rsidRPr="004E112A">
        <w:rPr>
          <w:rFonts w:ascii="Times New Roman" w:hAnsi="Times New Roman"/>
          <w:sz w:val="24"/>
          <w:szCs w:val="24"/>
          <w:lang w:bidi="ru-RU"/>
        </w:rPr>
        <w:t xml:space="preserve"> соблюдением ограничительных мер по предупреждению распространения коронавирусной инфекции на объектах транспорта, строительства и ЖКХ. Перевозчики ознакомлены с требованиями</w:t>
      </w:r>
      <w:r w:rsidRPr="00AC16B8">
        <w:rPr>
          <w:rFonts w:ascii="Times New Roman" w:hAnsi="Times New Roman"/>
          <w:sz w:val="24"/>
          <w:szCs w:val="24"/>
          <w:lang w:bidi="ru-RU"/>
        </w:rPr>
        <w:t xml:space="preserve"> базового защитного протокола пассажиров и персонала автомобильного транспорта общего пользования. К</w:t>
      </w:r>
      <w:r w:rsidRPr="00AC16B8">
        <w:rPr>
          <w:rFonts w:ascii="Times New Roman" w:hAnsi="Times New Roman"/>
          <w:sz w:val="24"/>
          <w:szCs w:val="24"/>
        </w:rPr>
        <w:t>онтрольные мероприятия соблюдения водителями и пассажирами общественного транспорта, мер профилактики предупреждения распространения новой коронавирусной инфекции провод</w:t>
      </w:r>
      <w:r w:rsidR="00AE3B07">
        <w:rPr>
          <w:rFonts w:ascii="Times New Roman" w:hAnsi="Times New Roman"/>
          <w:sz w:val="24"/>
          <w:szCs w:val="24"/>
        </w:rPr>
        <w:t>ились</w:t>
      </w:r>
      <w:r w:rsidRPr="00AC16B8">
        <w:rPr>
          <w:rFonts w:ascii="Times New Roman" w:hAnsi="Times New Roman"/>
          <w:sz w:val="24"/>
          <w:szCs w:val="24"/>
        </w:rPr>
        <w:t xml:space="preserve"> совместно с представителями ОП № 2 дислокация</w:t>
      </w:r>
      <w:r w:rsidR="00F157E5" w:rsidRPr="00AC16B8">
        <w:rPr>
          <w:rFonts w:ascii="Times New Roman" w:hAnsi="Times New Roman"/>
          <w:sz w:val="24"/>
          <w:szCs w:val="24"/>
        </w:rPr>
        <w:t xml:space="preserve"> г</w:t>
      </w:r>
      <w:proofErr w:type="gramStart"/>
      <w:r w:rsidR="00F157E5" w:rsidRPr="00AC16B8">
        <w:rPr>
          <w:rFonts w:ascii="Times New Roman" w:hAnsi="Times New Roman"/>
          <w:sz w:val="24"/>
          <w:szCs w:val="24"/>
        </w:rPr>
        <w:t>.п</w:t>
      </w:r>
      <w:proofErr w:type="gramEnd"/>
      <w:r w:rsidR="00F157E5" w:rsidRPr="00AC16B8">
        <w:rPr>
          <w:rFonts w:ascii="Times New Roman" w:hAnsi="Times New Roman"/>
          <w:sz w:val="24"/>
          <w:szCs w:val="24"/>
        </w:rPr>
        <w:t xml:space="preserve"> </w:t>
      </w:r>
      <w:r w:rsidRPr="00AC16B8">
        <w:rPr>
          <w:rFonts w:ascii="Times New Roman" w:hAnsi="Times New Roman"/>
          <w:sz w:val="24"/>
          <w:szCs w:val="24"/>
        </w:rPr>
        <w:t xml:space="preserve">Новоаганск МОМВД России «Нижневартовский», добровольной народной дружины.  </w:t>
      </w:r>
    </w:p>
    <w:p w:rsidR="00EB2237" w:rsidRPr="00EE34B9" w:rsidRDefault="00AE3B07" w:rsidP="00EE34B9">
      <w:pPr>
        <w:spacing w:after="0" w:line="240" w:lineRule="auto"/>
        <w:ind w:firstLine="567"/>
        <w:jc w:val="both"/>
        <w:rPr>
          <w:rFonts w:ascii="Times New Roman" w:hAnsi="Times New Roman"/>
          <w:sz w:val="24"/>
          <w:szCs w:val="24"/>
          <w:lang w:bidi="ru-RU"/>
        </w:rPr>
      </w:pPr>
      <w:r>
        <w:rPr>
          <w:rFonts w:ascii="Times New Roman" w:eastAsia="Times New Roman" w:hAnsi="Times New Roman"/>
          <w:sz w:val="24"/>
          <w:szCs w:val="24"/>
          <w:shd w:val="clear" w:color="auto" w:fill="FFFFFF"/>
          <w:lang w:eastAsia="ru-RU"/>
        </w:rPr>
        <w:lastRenderedPageBreak/>
        <w:t xml:space="preserve">Так же в начале </w:t>
      </w:r>
      <w:r w:rsidR="00EB2237" w:rsidRPr="00AC16B8">
        <w:rPr>
          <w:rFonts w:ascii="Times New Roman" w:eastAsia="Times New Roman" w:hAnsi="Times New Roman"/>
          <w:sz w:val="24"/>
          <w:szCs w:val="24"/>
          <w:shd w:val="clear" w:color="auto" w:fill="FFFFFF"/>
          <w:lang w:eastAsia="ru-RU"/>
        </w:rPr>
        <w:t xml:space="preserve">2022 </w:t>
      </w:r>
      <w:r>
        <w:rPr>
          <w:rFonts w:ascii="Times New Roman" w:eastAsia="Times New Roman" w:hAnsi="Times New Roman"/>
          <w:sz w:val="24"/>
          <w:szCs w:val="24"/>
          <w:shd w:val="clear" w:color="auto" w:fill="FFFFFF"/>
          <w:lang w:eastAsia="ru-RU"/>
        </w:rPr>
        <w:t xml:space="preserve">года </w:t>
      </w:r>
      <w:r w:rsidR="00EB2237" w:rsidRPr="00AC16B8">
        <w:rPr>
          <w:rFonts w:ascii="Times New Roman" w:eastAsia="Times New Roman" w:hAnsi="Times New Roman"/>
          <w:sz w:val="24"/>
          <w:szCs w:val="24"/>
          <w:shd w:val="clear" w:color="auto" w:fill="FFFFFF"/>
          <w:lang w:eastAsia="ru-RU"/>
        </w:rPr>
        <w:t xml:space="preserve">проводились рейдовые мероприятия по проверке общественных мест, торговых сетей на предмет выявления </w:t>
      </w:r>
      <w:r w:rsidR="00EB2237" w:rsidRPr="00AC16B8">
        <w:rPr>
          <w:rFonts w:ascii="Times New Roman" w:hAnsi="Times New Roman"/>
          <w:sz w:val="24"/>
          <w:szCs w:val="24"/>
        </w:rPr>
        <w:t>граждан, не соблюдающих масочный режим в общественных местах.</w:t>
      </w:r>
    </w:p>
    <w:p w:rsidR="00373D26" w:rsidRDefault="00373D26" w:rsidP="008E644F">
      <w:pPr>
        <w:spacing w:after="0" w:line="240" w:lineRule="auto"/>
        <w:ind w:firstLine="709"/>
        <w:jc w:val="both"/>
        <w:rPr>
          <w:rFonts w:ascii="Times New Roman" w:hAnsi="Times New Roman"/>
          <w:sz w:val="24"/>
          <w:szCs w:val="24"/>
        </w:rPr>
      </w:pPr>
    </w:p>
    <w:p w:rsidR="008E644F" w:rsidRPr="008E644F" w:rsidRDefault="008E644F" w:rsidP="008E644F">
      <w:pPr>
        <w:spacing w:after="0" w:line="240" w:lineRule="auto"/>
        <w:ind w:firstLine="709"/>
        <w:jc w:val="both"/>
        <w:rPr>
          <w:sz w:val="24"/>
          <w:szCs w:val="24"/>
        </w:rPr>
      </w:pPr>
      <w:r w:rsidRPr="00061486">
        <w:rPr>
          <w:rFonts w:ascii="Times New Roman" w:hAnsi="Times New Roman"/>
          <w:sz w:val="24"/>
          <w:szCs w:val="24"/>
        </w:rPr>
        <w:t>В настоящее время в городском поселени</w:t>
      </w:r>
      <w:r w:rsidR="00F140CE" w:rsidRPr="00061486">
        <w:rPr>
          <w:rFonts w:ascii="Times New Roman" w:hAnsi="Times New Roman"/>
          <w:sz w:val="24"/>
          <w:szCs w:val="24"/>
        </w:rPr>
        <w:t>и Новоаганск зарегистрировано 34</w:t>
      </w:r>
      <w:r w:rsidRPr="00061486">
        <w:rPr>
          <w:rFonts w:ascii="Times New Roman" w:hAnsi="Times New Roman"/>
          <w:sz w:val="24"/>
          <w:szCs w:val="24"/>
        </w:rPr>
        <w:t xml:space="preserve"> волонтер</w:t>
      </w:r>
      <w:r w:rsidR="00F140CE" w:rsidRPr="00061486">
        <w:rPr>
          <w:rFonts w:ascii="Times New Roman" w:hAnsi="Times New Roman"/>
          <w:sz w:val="24"/>
          <w:szCs w:val="24"/>
        </w:rPr>
        <w:t>а</w:t>
      </w:r>
      <w:r w:rsidRPr="00061486">
        <w:rPr>
          <w:rFonts w:ascii="Times New Roman" w:hAnsi="Times New Roman"/>
          <w:sz w:val="24"/>
          <w:szCs w:val="24"/>
        </w:rPr>
        <w:t xml:space="preserve">, которые прошли обучение как волонтеры, оказывающие помощь в период распространения новой коронавирусной инфекции вызванной </w:t>
      </w:r>
      <w:r w:rsidRPr="00061486">
        <w:rPr>
          <w:rFonts w:ascii="Times New Roman" w:hAnsi="Times New Roman"/>
          <w:sz w:val="24"/>
          <w:szCs w:val="24"/>
          <w:lang w:val="en-US"/>
        </w:rPr>
        <w:t>COVID</w:t>
      </w:r>
      <w:r w:rsidRPr="00061486">
        <w:rPr>
          <w:rFonts w:ascii="Times New Roman" w:hAnsi="Times New Roman"/>
          <w:sz w:val="24"/>
          <w:szCs w:val="24"/>
        </w:rPr>
        <w:t xml:space="preserve"> - 19. Волонтеры являются членами районного отделения волонтерской организации </w:t>
      </w:r>
      <w:r w:rsidR="0016353D">
        <w:rPr>
          <w:rFonts w:ascii="Times New Roman" w:hAnsi="Times New Roman"/>
          <w:sz w:val="24"/>
          <w:szCs w:val="24"/>
        </w:rPr>
        <w:t>«Рука помощи». По состоянию на 3</w:t>
      </w:r>
      <w:r w:rsidRPr="00061486">
        <w:rPr>
          <w:rFonts w:ascii="Times New Roman" w:hAnsi="Times New Roman"/>
          <w:sz w:val="24"/>
          <w:szCs w:val="24"/>
        </w:rPr>
        <w:t>1.</w:t>
      </w:r>
      <w:r w:rsidR="00E86553" w:rsidRPr="00061486">
        <w:rPr>
          <w:rFonts w:ascii="Times New Roman" w:hAnsi="Times New Roman"/>
          <w:sz w:val="24"/>
          <w:szCs w:val="24"/>
        </w:rPr>
        <w:t>12.2022 волонтерами оказано</w:t>
      </w:r>
      <w:r w:rsidR="00F140CE" w:rsidRPr="00061486">
        <w:rPr>
          <w:rFonts w:ascii="Times New Roman" w:hAnsi="Times New Roman"/>
          <w:sz w:val="24"/>
          <w:szCs w:val="24"/>
        </w:rPr>
        <w:t xml:space="preserve"> 44 </w:t>
      </w:r>
      <w:r w:rsidRPr="00061486">
        <w:rPr>
          <w:rFonts w:ascii="Times New Roman" w:hAnsi="Times New Roman"/>
          <w:sz w:val="24"/>
          <w:szCs w:val="24"/>
        </w:rPr>
        <w:t>услуг</w:t>
      </w:r>
      <w:r w:rsidR="00F140CE" w:rsidRPr="00061486">
        <w:rPr>
          <w:rFonts w:ascii="Times New Roman" w:hAnsi="Times New Roman"/>
          <w:sz w:val="24"/>
          <w:szCs w:val="24"/>
        </w:rPr>
        <w:t>и,</w:t>
      </w:r>
      <w:r w:rsidRPr="00061486">
        <w:rPr>
          <w:rFonts w:ascii="Times New Roman" w:hAnsi="Times New Roman"/>
          <w:sz w:val="24"/>
          <w:szCs w:val="24"/>
        </w:rPr>
        <w:t xml:space="preserve"> в том числе граждан</w:t>
      </w:r>
      <w:r w:rsidR="00F140CE" w:rsidRPr="00061486">
        <w:rPr>
          <w:rFonts w:ascii="Times New Roman" w:hAnsi="Times New Roman"/>
          <w:sz w:val="24"/>
          <w:szCs w:val="24"/>
        </w:rPr>
        <w:t xml:space="preserve">ам, находящимся на </w:t>
      </w:r>
      <w:r w:rsidRPr="00061486">
        <w:rPr>
          <w:rFonts w:ascii="Times New Roman" w:hAnsi="Times New Roman"/>
          <w:sz w:val="24"/>
          <w:szCs w:val="24"/>
        </w:rPr>
        <w:t xml:space="preserve">самоизоляции с целью предотвращения распространения новой коронавирусной инфекции, вызванной </w:t>
      </w:r>
      <w:r w:rsidRPr="00061486">
        <w:rPr>
          <w:rFonts w:ascii="Times New Roman" w:hAnsi="Times New Roman"/>
          <w:sz w:val="24"/>
          <w:szCs w:val="24"/>
          <w:lang w:val="en-US"/>
        </w:rPr>
        <w:t>COVID</w:t>
      </w:r>
      <w:r w:rsidRPr="00061486">
        <w:rPr>
          <w:rFonts w:ascii="Times New Roman" w:hAnsi="Times New Roman"/>
          <w:sz w:val="24"/>
          <w:szCs w:val="24"/>
        </w:rPr>
        <w:t xml:space="preserve"> – 19. Помощь оказана в доставке продуктов питания, лекарственных средств, препаратов по рецептам участковых врачей, оплате жилищно – коммунальных услуг, кабельного телевидения, интернета.</w:t>
      </w:r>
    </w:p>
    <w:p w:rsidR="008E644F" w:rsidRPr="008E644F" w:rsidRDefault="008E644F" w:rsidP="008E644F">
      <w:pPr>
        <w:spacing w:after="0" w:line="240" w:lineRule="auto"/>
        <w:ind w:firstLine="425"/>
        <w:jc w:val="both"/>
        <w:rPr>
          <w:rFonts w:ascii="Times New Roman" w:hAnsi="Times New Roman"/>
          <w:sz w:val="24"/>
          <w:szCs w:val="24"/>
        </w:rPr>
      </w:pPr>
    </w:p>
    <w:p w:rsidR="00C75399" w:rsidRPr="00EE34B9" w:rsidRDefault="00373AF1" w:rsidP="00EE34B9">
      <w:pPr>
        <w:spacing w:after="0" w:line="240" w:lineRule="auto"/>
        <w:ind w:firstLine="425"/>
        <w:jc w:val="both"/>
        <w:rPr>
          <w:rFonts w:ascii="Times New Roman" w:hAnsi="Times New Roman"/>
          <w:sz w:val="24"/>
          <w:szCs w:val="24"/>
        </w:rPr>
      </w:pPr>
      <w:r w:rsidRPr="00EE34B9">
        <w:rPr>
          <w:rFonts w:ascii="Times New Roman" w:hAnsi="Times New Roman"/>
          <w:sz w:val="24"/>
          <w:szCs w:val="24"/>
        </w:rPr>
        <w:t>Согласно Указу  Президента Российской Федерации от 7 мая 2018 г. № 204 «О национальных целях и стратегических задачах развития Российской Федерации на период до 2024 года», Правительством Российской Федерации разработаны 12 национальных проектов. По каждому проекту разработан пакет федеральных проектов, которые и определ</w:t>
      </w:r>
      <w:r w:rsidR="00CF0D57">
        <w:rPr>
          <w:rFonts w:ascii="Times New Roman" w:hAnsi="Times New Roman"/>
          <w:sz w:val="24"/>
          <w:szCs w:val="24"/>
        </w:rPr>
        <w:t xml:space="preserve">яют ключевые направления нашей </w:t>
      </w:r>
      <w:r w:rsidRPr="00EE34B9">
        <w:rPr>
          <w:rFonts w:ascii="Times New Roman" w:hAnsi="Times New Roman"/>
          <w:sz w:val="24"/>
          <w:szCs w:val="24"/>
        </w:rPr>
        <w:t xml:space="preserve">деятельности. </w:t>
      </w:r>
    </w:p>
    <w:p w:rsidR="00C75399" w:rsidRPr="00EE34B9" w:rsidRDefault="00373AF1" w:rsidP="00EE34B9">
      <w:pPr>
        <w:spacing w:after="0" w:line="240" w:lineRule="auto"/>
        <w:ind w:firstLine="425"/>
        <w:jc w:val="both"/>
        <w:rPr>
          <w:rFonts w:ascii="Times New Roman" w:hAnsi="Times New Roman"/>
          <w:bCs/>
          <w:sz w:val="24"/>
          <w:szCs w:val="24"/>
        </w:rPr>
      </w:pPr>
      <w:r w:rsidRPr="00EE34B9">
        <w:rPr>
          <w:rFonts w:ascii="Times New Roman" w:hAnsi="Times New Roman"/>
          <w:bCs/>
          <w:sz w:val="24"/>
          <w:szCs w:val="24"/>
        </w:rPr>
        <w:t xml:space="preserve">Городское поселение Новоаганск участвует в реализации мероприятий и достижении целевых показателей  следующих национальных проектов: </w:t>
      </w:r>
    </w:p>
    <w:p w:rsidR="00C75399" w:rsidRPr="00EE34B9" w:rsidRDefault="00373AF1" w:rsidP="00EE34B9">
      <w:pPr>
        <w:spacing w:after="0" w:line="240" w:lineRule="auto"/>
        <w:ind w:firstLine="425"/>
        <w:jc w:val="both"/>
        <w:rPr>
          <w:rFonts w:ascii="Times New Roman" w:hAnsi="Times New Roman"/>
          <w:bCs/>
          <w:sz w:val="24"/>
          <w:szCs w:val="24"/>
        </w:rPr>
      </w:pPr>
      <w:r w:rsidRPr="00EE34B9">
        <w:rPr>
          <w:rFonts w:ascii="Times New Roman" w:hAnsi="Times New Roman"/>
          <w:bCs/>
          <w:sz w:val="24"/>
          <w:szCs w:val="24"/>
        </w:rPr>
        <w:t>- «Жильё и городская среда»;</w:t>
      </w:r>
    </w:p>
    <w:p w:rsidR="00C75399" w:rsidRPr="00EE34B9" w:rsidRDefault="00373AF1" w:rsidP="00EE34B9">
      <w:pPr>
        <w:spacing w:after="0" w:line="240" w:lineRule="auto"/>
        <w:ind w:firstLine="425"/>
        <w:jc w:val="both"/>
        <w:rPr>
          <w:rFonts w:ascii="Times New Roman" w:hAnsi="Times New Roman"/>
          <w:bCs/>
          <w:sz w:val="24"/>
          <w:szCs w:val="24"/>
        </w:rPr>
      </w:pPr>
      <w:r w:rsidRPr="00EE34B9">
        <w:rPr>
          <w:rFonts w:ascii="Times New Roman" w:hAnsi="Times New Roman"/>
          <w:bCs/>
          <w:sz w:val="24"/>
          <w:szCs w:val="24"/>
        </w:rPr>
        <w:t>- «Демография»;</w:t>
      </w:r>
    </w:p>
    <w:p w:rsidR="00C75399" w:rsidRPr="00EE34B9" w:rsidRDefault="00373AF1" w:rsidP="00EE34B9">
      <w:pPr>
        <w:spacing w:after="0" w:line="240" w:lineRule="auto"/>
        <w:ind w:firstLine="425"/>
        <w:jc w:val="both"/>
        <w:rPr>
          <w:rFonts w:ascii="Times New Roman" w:hAnsi="Times New Roman"/>
          <w:bCs/>
          <w:sz w:val="24"/>
          <w:szCs w:val="24"/>
        </w:rPr>
      </w:pPr>
      <w:r w:rsidRPr="00EE34B9">
        <w:rPr>
          <w:rFonts w:ascii="Times New Roman" w:hAnsi="Times New Roman"/>
          <w:bCs/>
          <w:sz w:val="24"/>
          <w:szCs w:val="24"/>
        </w:rPr>
        <w:t>- «Культура»;</w:t>
      </w:r>
    </w:p>
    <w:p w:rsidR="00C75399" w:rsidRPr="00EE34B9" w:rsidRDefault="00373AF1" w:rsidP="00EE34B9">
      <w:pPr>
        <w:spacing w:after="0" w:line="240" w:lineRule="auto"/>
        <w:ind w:firstLine="425"/>
        <w:jc w:val="both"/>
        <w:rPr>
          <w:rFonts w:ascii="Times New Roman" w:hAnsi="Times New Roman"/>
          <w:bCs/>
          <w:sz w:val="24"/>
          <w:szCs w:val="24"/>
        </w:rPr>
      </w:pPr>
      <w:r w:rsidRPr="00EE34B9">
        <w:rPr>
          <w:rFonts w:ascii="Times New Roman" w:hAnsi="Times New Roman"/>
          <w:bCs/>
          <w:sz w:val="24"/>
          <w:szCs w:val="24"/>
        </w:rPr>
        <w:t>- «Экология».</w:t>
      </w:r>
    </w:p>
    <w:p w:rsidR="00C75399" w:rsidRPr="00EE34B9" w:rsidRDefault="00373AF1" w:rsidP="00EE34B9">
      <w:pPr>
        <w:spacing w:after="0" w:line="240" w:lineRule="auto"/>
        <w:ind w:firstLine="425"/>
        <w:jc w:val="both"/>
        <w:rPr>
          <w:rFonts w:ascii="Times New Roman" w:hAnsi="Times New Roman"/>
          <w:bCs/>
          <w:sz w:val="24"/>
          <w:szCs w:val="24"/>
        </w:rPr>
      </w:pPr>
      <w:r w:rsidRPr="00EE34B9">
        <w:rPr>
          <w:rFonts w:ascii="Times New Roman" w:hAnsi="Times New Roman"/>
          <w:bCs/>
          <w:sz w:val="24"/>
          <w:szCs w:val="24"/>
        </w:rPr>
        <w:t>Структура отчёта выстроена в логике региональных проектов, входящих в состав портфелей федеральных проектов, что позволит определить основные шаги по достижению ключевых ориентиров.</w:t>
      </w:r>
    </w:p>
    <w:p w:rsidR="00C75399" w:rsidRPr="00EE34B9" w:rsidRDefault="00C75399" w:rsidP="00EE34B9">
      <w:pPr>
        <w:spacing w:after="0" w:line="240" w:lineRule="auto"/>
        <w:ind w:firstLine="425"/>
        <w:jc w:val="center"/>
        <w:rPr>
          <w:rFonts w:ascii="Times New Roman" w:hAnsi="Times New Roman"/>
          <w:bCs/>
          <w:sz w:val="24"/>
          <w:szCs w:val="24"/>
        </w:rPr>
      </w:pPr>
    </w:p>
    <w:p w:rsidR="004C1DAE" w:rsidRPr="00EE34B9" w:rsidRDefault="004C1DAE" w:rsidP="00EE34B9">
      <w:pPr>
        <w:autoSpaceDE w:val="0"/>
        <w:autoSpaceDN w:val="0"/>
        <w:adjustRightInd w:val="0"/>
        <w:spacing w:after="0" w:line="240" w:lineRule="auto"/>
        <w:ind w:firstLine="425"/>
        <w:jc w:val="both"/>
        <w:rPr>
          <w:rFonts w:ascii="Times New Roman" w:hAnsi="Times New Roman"/>
          <w:b/>
          <w:bCs/>
          <w:sz w:val="24"/>
          <w:szCs w:val="24"/>
        </w:rPr>
      </w:pPr>
      <w:r w:rsidRPr="00EE34B9">
        <w:rPr>
          <w:rFonts w:ascii="Times New Roman" w:hAnsi="Times New Roman"/>
          <w:b/>
          <w:bCs/>
          <w:sz w:val="24"/>
          <w:szCs w:val="24"/>
        </w:rPr>
        <w:t>Основная задача, поставленная Президентом, - народосбережение, именно на её решение направлен национальный проект «Демография».</w:t>
      </w:r>
    </w:p>
    <w:p w:rsidR="004C1DAE" w:rsidRPr="0034504A" w:rsidRDefault="004C1DAE" w:rsidP="0034504A">
      <w:pPr>
        <w:autoSpaceDE w:val="0"/>
        <w:autoSpaceDN w:val="0"/>
        <w:adjustRightInd w:val="0"/>
        <w:spacing w:after="0" w:line="240" w:lineRule="auto"/>
        <w:ind w:firstLine="425"/>
        <w:jc w:val="both"/>
        <w:rPr>
          <w:rFonts w:ascii="Times New Roman" w:hAnsi="Times New Roman"/>
          <w:bCs/>
          <w:sz w:val="24"/>
          <w:szCs w:val="24"/>
        </w:rPr>
      </w:pPr>
      <w:r w:rsidRPr="0034504A">
        <w:rPr>
          <w:rFonts w:ascii="Times New Roman" w:hAnsi="Times New Roman"/>
          <w:bCs/>
          <w:sz w:val="24"/>
          <w:szCs w:val="24"/>
        </w:rPr>
        <w:t xml:space="preserve">В настоящее время, по существующим расчётным данным, в нашем поселении проживает  9 940 человек, из которых </w:t>
      </w:r>
    </w:p>
    <w:p w:rsidR="004C1DAE" w:rsidRPr="0034504A" w:rsidRDefault="004C1DAE" w:rsidP="0034504A">
      <w:pPr>
        <w:autoSpaceDE w:val="0"/>
        <w:autoSpaceDN w:val="0"/>
        <w:adjustRightInd w:val="0"/>
        <w:spacing w:after="0" w:line="240" w:lineRule="auto"/>
        <w:ind w:firstLine="425"/>
        <w:jc w:val="both"/>
        <w:rPr>
          <w:rFonts w:ascii="Times New Roman" w:hAnsi="Times New Roman"/>
          <w:bCs/>
          <w:sz w:val="24"/>
          <w:szCs w:val="24"/>
        </w:rPr>
      </w:pPr>
      <w:r w:rsidRPr="0034504A">
        <w:rPr>
          <w:rFonts w:ascii="Times New Roman" w:hAnsi="Times New Roman"/>
          <w:bCs/>
          <w:sz w:val="24"/>
          <w:szCs w:val="24"/>
        </w:rPr>
        <w:t>70,9 % трудоспособного населения,</w:t>
      </w:r>
    </w:p>
    <w:p w:rsidR="004C1DAE" w:rsidRPr="0034504A" w:rsidRDefault="004C1DAE" w:rsidP="0034504A">
      <w:pPr>
        <w:autoSpaceDE w:val="0"/>
        <w:autoSpaceDN w:val="0"/>
        <w:adjustRightInd w:val="0"/>
        <w:spacing w:after="0" w:line="240" w:lineRule="auto"/>
        <w:ind w:firstLine="425"/>
        <w:jc w:val="both"/>
        <w:rPr>
          <w:rFonts w:ascii="Times New Roman" w:hAnsi="Times New Roman"/>
          <w:bCs/>
          <w:sz w:val="24"/>
          <w:szCs w:val="24"/>
        </w:rPr>
      </w:pPr>
      <w:r w:rsidRPr="0034504A">
        <w:rPr>
          <w:rFonts w:ascii="Times New Roman" w:hAnsi="Times New Roman"/>
          <w:bCs/>
          <w:sz w:val="24"/>
          <w:szCs w:val="24"/>
        </w:rPr>
        <w:t xml:space="preserve">17,1 % - пенсионеры, </w:t>
      </w:r>
    </w:p>
    <w:p w:rsidR="004C1DAE" w:rsidRPr="0034504A" w:rsidRDefault="004C1DAE" w:rsidP="0034504A">
      <w:pPr>
        <w:autoSpaceDE w:val="0"/>
        <w:autoSpaceDN w:val="0"/>
        <w:adjustRightInd w:val="0"/>
        <w:spacing w:after="0" w:line="240" w:lineRule="auto"/>
        <w:ind w:firstLine="425"/>
        <w:jc w:val="both"/>
        <w:rPr>
          <w:rFonts w:ascii="Times New Roman" w:hAnsi="Times New Roman"/>
          <w:bCs/>
          <w:sz w:val="24"/>
          <w:szCs w:val="24"/>
        </w:rPr>
      </w:pPr>
      <w:r w:rsidRPr="0034504A">
        <w:rPr>
          <w:rFonts w:ascii="Times New Roman" w:hAnsi="Times New Roman"/>
          <w:bCs/>
          <w:sz w:val="24"/>
          <w:szCs w:val="24"/>
        </w:rPr>
        <w:t>и 12 % детей и молодежи до 16 лет.</w:t>
      </w:r>
    </w:p>
    <w:p w:rsidR="004C1DAE" w:rsidRPr="0034504A" w:rsidRDefault="004C1DAE" w:rsidP="0034504A">
      <w:pPr>
        <w:autoSpaceDE w:val="0"/>
        <w:autoSpaceDN w:val="0"/>
        <w:adjustRightInd w:val="0"/>
        <w:spacing w:after="0" w:line="240" w:lineRule="auto"/>
        <w:ind w:firstLine="425"/>
        <w:jc w:val="both"/>
        <w:rPr>
          <w:rFonts w:ascii="Times New Roman" w:hAnsi="Times New Roman"/>
          <w:bCs/>
          <w:sz w:val="24"/>
          <w:szCs w:val="24"/>
        </w:rPr>
      </w:pPr>
      <w:r w:rsidRPr="0034504A">
        <w:rPr>
          <w:rFonts w:ascii="Times New Roman" w:hAnsi="Times New Roman"/>
          <w:bCs/>
          <w:sz w:val="24"/>
          <w:szCs w:val="24"/>
        </w:rPr>
        <w:t>Демографическая ситуация за отчётный период характеризуется естественной убылью населения, связанной с превышением смертности над рождаемостью.</w:t>
      </w:r>
    </w:p>
    <w:p w:rsidR="00C75399" w:rsidRPr="00EE34B9" w:rsidRDefault="00373AF1" w:rsidP="0034504A">
      <w:pPr>
        <w:spacing w:after="0" w:line="240" w:lineRule="auto"/>
        <w:ind w:firstLine="425"/>
        <w:jc w:val="both"/>
        <w:rPr>
          <w:rFonts w:ascii="Times New Roman" w:hAnsi="Times New Roman"/>
          <w:bCs/>
          <w:color w:val="0000FF"/>
          <w:sz w:val="24"/>
          <w:szCs w:val="24"/>
        </w:rPr>
      </w:pPr>
      <w:r w:rsidRPr="0034504A">
        <w:rPr>
          <w:rFonts w:ascii="Times New Roman" w:hAnsi="Times New Roman"/>
          <w:bCs/>
          <w:sz w:val="24"/>
          <w:szCs w:val="24"/>
        </w:rPr>
        <w:t>За 202</w:t>
      </w:r>
      <w:r w:rsidR="00376BD8" w:rsidRPr="0034504A">
        <w:rPr>
          <w:rFonts w:ascii="Times New Roman" w:hAnsi="Times New Roman"/>
          <w:bCs/>
          <w:sz w:val="24"/>
          <w:szCs w:val="24"/>
        </w:rPr>
        <w:t>2</w:t>
      </w:r>
      <w:r w:rsidRPr="0034504A">
        <w:rPr>
          <w:rFonts w:ascii="Times New Roman" w:hAnsi="Times New Roman"/>
          <w:bCs/>
          <w:sz w:val="24"/>
          <w:szCs w:val="24"/>
        </w:rPr>
        <w:t xml:space="preserve"> год родилось </w:t>
      </w:r>
      <w:r w:rsidR="00376BD8" w:rsidRPr="0034504A">
        <w:rPr>
          <w:rFonts w:ascii="Times New Roman" w:hAnsi="Times New Roman"/>
          <w:bCs/>
          <w:sz w:val="24"/>
          <w:szCs w:val="24"/>
        </w:rPr>
        <w:t>42</w:t>
      </w:r>
      <w:r w:rsidRPr="0034504A">
        <w:rPr>
          <w:rFonts w:ascii="Times New Roman" w:hAnsi="Times New Roman"/>
          <w:bCs/>
          <w:sz w:val="24"/>
          <w:szCs w:val="24"/>
        </w:rPr>
        <w:t xml:space="preserve"> малыша (на </w:t>
      </w:r>
      <w:r w:rsidR="00376BD8" w:rsidRPr="0034504A">
        <w:rPr>
          <w:rFonts w:ascii="Times New Roman" w:hAnsi="Times New Roman"/>
          <w:bCs/>
          <w:sz w:val="24"/>
          <w:szCs w:val="24"/>
        </w:rPr>
        <w:t>3</w:t>
      </w:r>
      <w:r w:rsidRPr="0034504A">
        <w:rPr>
          <w:rFonts w:ascii="Times New Roman" w:hAnsi="Times New Roman"/>
          <w:bCs/>
          <w:sz w:val="24"/>
          <w:szCs w:val="24"/>
        </w:rPr>
        <w:t xml:space="preserve">4 % </w:t>
      </w:r>
      <w:r w:rsidR="00376BD8" w:rsidRPr="0034504A">
        <w:rPr>
          <w:rFonts w:ascii="Times New Roman" w:hAnsi="Times New Roman"/>
          <w:bCs/>
          <w:sz w:val="24"/>
          <w:szCs w:val="24"/>
        </w:rPr>
        <w:t xml:space="preserve">ниже </w:t>
      </w:r>
      <w:r w:rsidRPr="0034504A">
        <w:rPr>
          <w:rFonts w:ascii="Times New Roman" w:hAnsi="Times New Roman"/>
          <w:bCs/>
          <w:sz w:val="24"/>
          <w:szCs w:val="24"/>
        </w:rPr>
        <w:t xml:space="preserve"> 202</w:t>
      </w:r>
      <w:r w:rsidR="00376BD8" w:rsidRPr="0034504A">
        <w:rPr>
          <w:rFonts w:ascii="Times New Roman" w:hAnsi="Times New Roman"/>
          <w:bCs/>
          <w:sz w:val="24"/>
          <w:szCs w:val="24"/>
        </w:rPr>
        <w:t>1</w:t>
      </w:r>
      <w:r w:rsidRPr="0034504A">
        <w:rPr>
          <w:rFonts w:ascii="Times New Roman" w:hAnsi="Times New Roman"/>
          <w:bCs/>
          <w:sz w:val="24"/>
          <w:szCs w:val="24"/>
        </w:rPr>
        <w:t xml:space="preserve"> год</w:t>
      </w:r>
      <w:r w:rsidR="00376BD8" w:rsidRPr="0034504A">
        <w:rPr>
          <w:rFonts w:ascii="Times New Roman" w:hAnsi="Times New Roman"/>
          <w:bCs/>
          <w:sz w:val="24"/>
          <w:szCs w:val="24"/>
        </w:rPr>
        <w:t>а</w:t>
      </w:r>
      <w:r w:rsidRPr="0034504A">
        <w:rPr>
          <w:rFonts w:ascii="Times New Roman" w:hAnsi="Times New Roman"/>
          <w:bCs/>
          <w:sz w:val="24"/>
          <w:szCs w:val="24"/>
        </w:rPr>
        <w:t>). Смертность со</w:t>
      </w:r>
      <w:r w:rsidR="0040788B" w:rsidRPr="0034504A">
        <w:rPr>
          <w:rFonts w:ascii="Times New Roman" w:hAnsi="Times New Roman"/>
          <w:bCs/>
          <w:sz w:val="24"/>
          <w:szCs w:val="24"/>
        </w:rPr>
        <w:t xml:space="preserve">ставила </w:t>
      </w:r>
      <w:r w:rsidR="00376BD8" w:rsidRPr="0034504A">
        <w:rPr>
          <w:rFonts w:ascii="Times New Roman" w:hAnsi="Times New Roman"/>
          <w:bCs/>
          <w:sz w:val="24"/>
          <w:szCs w:val="24"/>
        </w:rPr>
        <w:t>56</w:t>
      </w:r>
      <w:r w:rsidR="0040788B" w:rsidRPr="0034504A">
        <w:rPr>
          <w:rFonts w:ascii="Times New Roman" w:hAnsi="Times New Roman"/>
          <w:bCs/>
          <w:sz w:val="24"/>
          <w:szCs w:val="24"/>
        </w:rPr>
        <w:t xml:space="preserve"> человек, что на 3</w:t>
      </w:r>
      <w:r w:rsidR="00376BD8" w:rsidRPr="0034504A">
        <w:rPr>
          <w:rFonts w:ascii="Times New Roman" w:hAnsi="Times New Roman"/>
          <w:bCs/>
          <w:sz w:val="24"/>
          <w:szCs w:val="24"/>
        </w:rPr>
        <w:t>0</w:t>
      </w:r>
      <w:r w:rsidR="0040788B" w:rsidRPr="0034504A">
        <w:rPr>
          <w:rFonts w:ascii="Times New Roman" w:hAnsi="Times New Roman"/>
          <w:bCs/>
          <w:sz w:val="24"/>
          <w:szCs w:val="24"/>
        </w:rPr>
        <w:t xml:space="preserve"> %</w:t>
      </w:r>
      <w:r w:rsidR="0034504A" w:rsidRPr="0034504A">
        <w:rPr>
          <w:rFonts w:ascii="Times New Roman" w:hAnsi="Times New Roman"/>
          <w:bCs/>
          <w:sz w:val="24"/>
          <w:szCs w:val="24"/>
        </w:rPr>
        <w:t xml:space="preserve"> </w:t>
      </w:r>
      <w:r w:rsidR="00376BD8" w:rsidRPr="0034504A">
        <w:rPr>
          <w:rFonts w:ascii="Times New Roman" w:hAnsi="Times New Roman"/>
          <w:bCs/>
          <w:sz w:val="24"/>
          <w:szCs w:val="24"/>
        </w:rPr>
        <w:t>ниже</w:t>
      </w:r>
      <w:r w:rsidRPr="0034504A">
        <w:rPr>
          <w:rFonts w:ascii="Times New Roman" w:hAnsi="Times New Roman"/>
          <w:bCs/>
          <w:sz w:val="24"/>
          <w:szCs w:val="24"/>
        </w:rPr>
        <w:t>, чем в 202</w:t>
      </w:r>
      <w:r w:rsidR="00376BD8" w:rsidRPr="0034504A">
        <w:rPr>
          <w:rFonts w:ascii="Times New Roman" w:hAnsi="Times New Roman"/>
          <w:bCs/>
          <w:sz w:val="24"/>
          <w:szCs w:val="24"/>
        </w:rPr>
        <w:t>1</w:t>
      </w:r>
      <w:r w:rsidRPr="0034504A">
        <w:rPr>
          <w:rFonts w:ascii="Times New Roman" w:hAnsi="Times New Roman"/>
          <w:bCs/>
          <w:sz w:val="24"/>
          <w:szCs w:val="24"/>
        </w:rPr>
        <w:t xml:space="preserve"> году. Смертность в 202</w:t>
      </w:r>
      <w:r w:rsidR="00376BD8" w:rsidRPr="0034504A">
        <w:rPr>
          <w:rFonts w:ascii="Times New Roman" w:hAnsi="Times New Roman"/>
          <w:bCs/>
          <w:sz w:val="24"/>
          <w:szCs w:val="24"/>
        </w:rPr>
        <w:t>2</w:t>
      </w:r>
      <w:r w:rsidRPr="0034504A">
        <w:rPr>
          <w:rFonts w:ascii="Times New Roman" w:hAnsi="Times New Roman"/>
          <w:bCs/>
          <w:sz w:val="24"/>
          <w:szCs w:val="24"/>
        </w:rPr>
        <w:t xml:space="preserve"> году превысила рождаемость в 1,</w:t>
      </w:r>
      <w:r w:rsidR="00376BD8" w:rsidRPr="0034504A">
        <w:rPr>
          <w:rFonts w:ascii="Times New Roman" w:hAnsi="Times New Roman"/>
          <w:bCs/>
          <w:sz w:val="24"/>
          <w:szCs w:val="24"/>
        </w:rPr>
        <w:t>3</w:t>
      </w:r>
      <w:r w:rsidRPr="0034504A">
        <w:rPr>
          <w:rFonts w:ascii="Times New Roman" w:hAnsi="Times New Roman"/>
          <w:bCs/>
          <w:sz w:val="24"/>
          <w:szCs w:val="24"/>
        </w:rPr>
        <w:t xml:space="preserve"> раза.</w:t>
      </w:r>
    </w:p>
    <w:p w:rsidR="00C75399" w:rsidRPr="00EE34B9" w:rsidRDefault="00C75399" w:rsidP="00EE34B9">
      <w:pPr>
        <w:spacing w:after="0" w:line="240" w:lineRule="auto"/>
        <w:ind w:firstLine="425"/>
        <w:jc w:val="center"/>
        <w:rPr>
          <w:rFonts w:ascii="Times New Roman" w:hAnsi="Times New Roman"/>
          <w:bCs/>
          <w:sz w:val="24"/>
          <w:szCs w:val="24"/>
        </w:rPr>
      </w:pPr>
    </w:p>
    <w:p w:rsidR="004C1DAE" w:rsidRPr="00150955" w:rsidRDefault="004C1DAE" w:rsidP="00EE34B9">
      <w:pPr>
        <w:spacing w:after="0" w:line="240" w:lineRule="auto"/>
        <w:ind w:firstLine="426"/>
        <w:jc w:val="both"/>
        <w:rPr>
          <w:rFonts w:ascii="Times New Roman" w:hAnsi="Times New Roman"/>
          <w:bCs/>
          <w:sz w:val="24"/>
          <w:szCs w:val="24"/>
        </w:rPr>
      </w:pPr>
      <w:r w:rsidRPr="00150955">
        <w:rPr>
          <w:rFonts w:ascii="Times New Roman" w:hAnsi="Times New Roman"/>
          <w:bCs/>
          <w:sz w:val="24"/>
          <w:szCs w:val="24"/>
        </w:rPr>
        <w:t xml:space="preserve">На показатели демографии влияет уровень жизни населения. </w:t>
      </w:r>
    </w:p>
    <w:p w:rsidR="004C1DAE" w:rsidRPr="00150955" w:rsidRDefault="004C1DAE" w:rsidP="00EE34B9">
      <w:pPr>
        <w:spacing w:after="0" w:line="240" w:lineRule="auto"/>
        <w:ind w:firstLine="426"/>
        <w:jc w:val="both"/>
        <w:rPr>
          <w:rFonts w:ascii="Times New Roman" w:hAnsi="Times New Roman"/>
          <w:bCs/>
          <w:sz w:val="24"/>
          <w:szCs w:val="24"/>
        </w:rPr>
      </w:pPr>
      <w:r w:rsidRPr="00150955">
        <w:rPr>
          <w:rFonts w:ascii="Times New Roman" w:hAnsi="Times New Roman"/>
          <w:bCs/>
          <w:sz w:val="24"/>
          <w:szCs w:val="24"/>
        </w:rPr>
        <w:t xml:space="preserve">Согласно оценке </w:t>
      </w:r>
      <w:proofErr w:type="gramStart"/>
      <w:r w:rsidRPr="00150955">
        <w:rPr>
          <w:rFonts w:ascii="Times New Roman" w:hAnsi="Times New Roman"/>
          <w:bCs/>
          <w:sz w:val="24"/>
          <w:szCs w:val="24"/>
        </w:rPr>
        <w:t>на конец</w:t>
      </w:r>
      <w:proofErr w:type="gramEnd"/>
      <w:r w:rsidRPr="00150955">
        <w:rPr>
          <w:rFonts w:ascii="Times New Roman" w:hAnsi="Times New Roman"/>
          <w:bCs/>
          <w:sz w:val="24"/>
          <w:szCs w:val="24"/>
        </w:rPr>
        <w:t xml:space="preserve"> 2022 года численность экономически активного населения в различных сферах экономической деятельности, включая малый и средний бизнес,  составила</w:t>
      </w:r>
      <w:r w:rsidR="00D16507" w:rsidRPr="00150955">
        <w:rPr>
          <w:rFonts w:ascii="Times New Roman" w:hAnsi="Times New Roman"/>
          <w:bCs/>
          <w:sz w:val="24"/>
          <w:szCs w:val="24"/>
        </w:rPr>
        <w:t xml:space="preserve"> 4</w:t>
      </w:r>
      <w:r w:rsidRPr="00150955">
        <w:rPr>
          <w:rFonts w:ascii="Times New Roman" w:hAnsi="Times New Roman"/>
          <w:bCs/>
          <w:sz w:val="24"/>
          <w:szCs w:val="24"/>
        </w:rPr>
        <w:t xml:space="preserve"> тыс. </w:t>
      </w:r>
      <w:r w:rsidR="00D16507" w:rsidRPr="00150955">
        <w:rPr>
          <w:rFonts w:ascii="Times New Roman" w:hAnsi="Times New Roman"/>
          <w:bCs/>
          <w:sz w:val="24"/>
          <w:szCs w:val="24"/>
        </w:rPr>
        <w:t xml:space="preserve">045 </w:t>
      </w:r>
      <w:r w:rsidRPr="00150955">
        <w:rPr>
          <w:rFonts w:ascii="Times New Roman" w:hAnsi="Times New Roman"/>
          <w:bCs/>
          <w:sz w:val="24"/>
          <w:szCs w:val="24"/>
        </w:rPr>
        <w:t>человек.</w:t>
      </w:r>
    </w:p>
    <w:p w:rsidR="004C1DAE" w:rsidRPr="00EE34B9" w:rsidRDefault="004C1DAE" w:rsidP="007204BE">
      <w:pPr>
        <w:jc w:val="both"/>
        <w:rPr>
          <w:rFonts w:ascii="Times New Roman" w:hAnsi="Times New Roman"/>
          <w:bCs/>
          <w:sz w:val="24"/>
          <w:szCs w:val="24"/>
        </w:rPr>
      </w:pPr>
      <w:r w:rsidRPr="00150955">
        <w:rPr>
          <w:rFonts w:ascii="Times New Roman" w:hAnsi="Times New Roman"/>
          <w:bCs/>
          <w:sz w:val="24"/>
          <w:szCs w:val="24"/>
        </w:rPr>
        <w:t xml:space="preserve">По предварительной оценке, размер средней заработной платы на предприятиях и организациях поселения </w:t>
      </w:r>
      <w:proofErr w:type="gramStart"/>
      <w:r w:rsidRPr="00150955">
        <w:rPr>
          <w:rFonts w:ascii="Times New Roman" w:hAnsi="Times New Roman"/>
          <w:bCs/>
          <w:sz w:val="24"/>
          <w:szCs w:val="24"/>
        </w:rPr>
        <w:t>на конец</w:t>
      </w:r>
      <w:proofErr w:type="gramEnd"/>
      <w:r w:rsidRPr="00150955">
        <w:rPr>
          <w:rFonts w:ascii="Times New Roman" w:hAnsi="Times New Roman"/>
          <w:bCs/>
          <w:sz w:val="24"/>
          <w:szCs w:val="24"/>
        </w:rPr>
        <w:t xml:space="preserve"> 2022 года составил 5</w:t>
      </w:r>
      <w:r w:rsidR="007204BE" w:rsidRPr="00150955">
        <w:rPr>
          <w:rFonts w:ascii="Times New Roman" w:hAnsi="Times New Roman"/>
          <w:bCs/>
          <w:sz w:val="24"/>
          <w:szCs w:val="24"/>
        </w:rPr>
        <w:t>8</w:t>
      </w:r>
      <w:r w:rsidRPr="00150955">
        <w:rPr>
          <w:rFonts w:ascii="Times New Roman" w:hAnsi="Times New Roman"/>
          <w:bCs/>
          <w:sz w:val="24"/>
          <w:szCs w:val="24"/>
        </w:rPr>
        <w:t xml:space="preserve"> тысяч </w:t>
      </w:r>
      <w:r w:rsidR="007204BE" w:rsidRPr="00150955">
        <w:rPr>
          <w:rFonts w:ascii="Times New Roman" w:hAnsi="Times New Roman"/>
          <w:bCs/>
          <w:sz w:val="24"/>
          <w:szCs w:val="24"/>
        </w:rPr>
        <w:t>70</w:t>
      </w:r>
      <w:r w:rsidR="00457A6C" w:rsidRPr="00150955">
        <w:rPr>
          <w:rFonts w:ascii="Times New Roman" w:hAnsi="Times New Roman"/>
          <w:bCs/>
          <w:sz w:val="24"/>
          <w:szCs w:val="24"/>
        </w:rPr>
        <w:t>9</w:t>
      </w:r>
      <w:r w:rsidRPr="00150955">
        <w:rPr>
          <w:rFonts w:ascii="Times New Roman" w:hAnsi="Times New Roman"/>
          <w:bCs/>
          <w:sz w:val="24"/>
          <w:szCs w:val="24"/>
        </w:rPr>
        <w:t xml:space="preserve"> рубл</w:t>
      </w:r>
      <w:r w:rsidR="00457A6C" w:rsidRPr="00150955">
        <w:rPr>
          <w:rFonts w:ascii="Times New Roman" w:hAnsi="Times New Roman"/>
          <w:bCs/>
          <w:sz w:val="24"/>
          <w:szCs w:val="24"/>
        </w:rPr>
        <w:t>ей</w:t>
      </w:r>
      <w:r w:rsidRPr="00150955">
        <w:rPr>
          <w:rFonts w:ascii="Times New Roman" w:hAnsi="Times New Roman"/>
          <w:bCs/>
          <w:sz w:val="24"/>
          <w:szCs w:val="24"/>
        </w:rPr>
        <w:t xml:space="preserve"> и увеличился в сравнении с 2021 годом на </w:t>
      </w:r>
      <w:r w:rsidR="007204BE" w:rsidRPr="00150955">
        <w:rPr>
          <w:rFonts w:ascii="Times New Roman" w:hAnsi="Times New Roman"/>
          <w:bCs/>
          <w:sz w:val="24"/>
          <w:szCs w:val="24"/>
        </w:rPr>
        <w:t>8</w:t>
      </w:r>
      <w:r w:rsidRPr="00150955">
        <w:rPr>
          <w:rFonts w:ascii="Times New Roman" w:hAnsi="Times New Roman"/>
          <w:bCs/>
          <w:sz w:val="24"/>
          <w:szCs w:val="24"/>
        </w:rPr>
        <w:t xml:space="preserve"> %.</w:t>
      </w:r>
    </w:p>
    <w:p w:rsidR="004C1DAE" w:rsidRPr="006B1AA5" w:rsidRDefault="004C1DAE" w:rsidP="00EE34B9">
      <w:pPr>
        <w:spacing w:after="0" w:line="240" w:lineRule="auto"/>
        <w:ind w:firstLine="426"/>
        <w:jc w:val="both"/>
        <w:rPr>
          <w:rFonts w:ascii="Times New Roman" w:hAnsi="Times New Roman"/>
          <w:bCs/>
          <w:sz w:val="24"/>
          <w:szCs w:val="24"/>
        </w:rPr>
      </w:pPr>
      <w:r w:rsidRPr="006B1AA5">
        <w:rPr>
          <w:rFonts w:ascii="Times New Roman" w:hAnsi="Times New Roman"/>
          <w:bCs/>
          <w:sz w:val="24"/>
          <w:szCs w:val="24"/>
        </w:rPr>
        <w:t xml:space="preserve">Основное место работы населения поселения – это организации бюджетной сферы. </w:t>
      </w:r>
    </w:p>
    <w:p w:rsidR="004C1DAE" w:rsidRPr="006B1AA5" w:rsidRDefault="004C1DAE" w:rsidP="00EE34B9">
      <w:pPr>
        <w:spacing w:after="0" w:line="240" w:lineRule="auto"/>
        <w:ind w:firstLine="426"/>
        <w:jc w:val="both"/>
        <w:rPr>
          <w:rFonts w:ascii="Times New Roman" w:hAnsi="Times New Roman"/>
          <w:bCs/>
          <w:sz w:val="24"/>
          <w:szCs w:val="24"/>
        </w:rPr>
      </w:pPr>
      <w:r w:rsidRPr="006B1AA5">
        <w:rPr>
          <w:rFonts w:ascii="Times New Roman" w:hAnsi="Times New Roman"/>
          <w:bCs/>
          <w:sz w:val="24"/>
          <w:szCs w:val="24"/>
        </w:rPr>
        <w:t xml:space="preserve">Исполнение Указов Президента Российской Федерации (№597 «О мероприятиях по реализации государственной социальной политики») также оказало определенное влияние на увеличение средней заработной платы. </w:t>
      </w:r>
    </w:p>
    <w:p w:rsidR="004C1DAE" w:rsidRPr="006B1AA5" w:rsidRDefault="004C1DAE" w:rsidP="00EE34B9">
      <w:pPr>
        <w:spacing w:after="0" w:line="240" w:lineRule="auto"/>
        <w:ind w:firstLine="426"/>
        <w:jc w:val="both"/>
        <w:rPr>
          <w:rFonts w:ascii="Times New Roman" w:hAnsi="Times New Roman"/>
          <w:bCs/>
          <w:sz w:val="24"/>
          <w:szCs w:val="24"/>
        </w:rPr>
      </w:pPr>
      <w:r w:rsidRPr="006B1AA5">
        <w:rPr>
          <w:rFonts w:ascii="Times New Roman" w:hAnsi="Times New Roman"/>
          <w:bCs/>
          <w:sz w:val="24"/>
          <w:szCs w:val="24"/>
        </w:rPr>
        <w:lastRenderedPageBreak/>
        <w:t>В целом уровень доходов работников бюджетной сферы вырос на 10</w:t>
      </w:r>
      <w:r w:rsidR="00095F2F" w:rsidRPr="006B1AA5">
        <w:rPr>
          <w:rFonts w:ascii="Times New Roman" w:hAnsi="Times New Roman"/>
          <w:bCs/>
          <w:sz w:val="24"/>
          <w:szCs w:val="24"/>
        </w:rPr>
        <w:t>9</w:t>
      </w:r>
      <w:r w:rsidR="007633F7" w:rsidRPr="006B1AA5">
        <w:rPr>
          <w:rFonts w:ascii="Times New Roman" w:hAnsi="Times New Roman"/>
          <w:bCs/>
          <w:sz w:val="24"/>
          <w:szCs w:val="24"/>
        </w:rPr>
        <w:t xml:space="preserve"> </w:t>
      </w:r>
      <w:r w:rsidRPr="006B1AA5">
        <w:rPr>
          <w:rFonts w:ascii="Times New Roman" w:hAnsi="Times New Roman"/>
          <w:bCs/>
          <w:sz w:val="24"/>
          <w:szCs w:val="24"/>
        </w:rPr>
        <w:t>% по сравнению с 2021 годом и составил 6</w:t>
      </w:r>
      <w:r w:rsidR="00B55E32" w:rsidRPr="006B1AA5">
        <w:rPr>
          <w:rFonts w:ascii="Times New Roman" w:hAnsi="Times New Roman"/>
          <w:bCs/>
          <w:sz w:val="24"/>
          <w:szCs w:val="24"/>
        </w:rPr>
        <w:t>4</w:t>
      </w:r>
      <w:r w:rsidRPr="006B1AA5">
        <w:rPr>
          <w:rFonts w:ascii="Times New Roman" w:hAnsi="Times New Roman"/>
          <w:bCs/>
          <w:sz w:val="24"/>
          <w:szCs w:val="24"/>
        </w:rPr>
        <w:t xml:space="preserve"> тысяч</w:t>
      </w:r>
      <w:r w:rsidR="007958B7" w:rsidRPr="006B1AA5">
        <w:rPr>
          <w:rFonts w:ascii="Times New Roman" w:hAnsi="Times New Roman"/>
          <w:bCs/>
          <w:sz w:val="24"/>
          <w:szCs w:val="24"/>
        </w:rPr>
        <w:t>и</w:t>
      </w:r>
      <w:r w:rsidR="00B55E32" w:rsidRPr="006B1AA5">
        <w:rPr>
          <w:rFonts w:ascii="Times New Roman" w:hAnsi="Times New Roman"/>
          <w:bCs/>
          <w:sz w:val="24"/>
          <w:szCs w:val="24"/>
        </w:rPr>
        <w:t xml:space="preserve"> 009</w:t>
      </w:r>
      <w:r w:rsidRPr="006B1AA5">
        <w:rPr>
          <w:rFonts w:ascii="Times New Roman" w:hAnsi="Times New Roman"/>
          <w:bCs/>
          <w:sz w:val="24"/>
          <w:szCs w:val="24"/>
        </w:rPr>
        <w:t xml:space="preserve"> рубл</w:t>
      </w:r>
      <w:r w:rsidR="00B55E32" w:rsidRPr="006B1AA5">
        <w:rPr>
          <w:rFonts w:ascii="Times New Roman" w:hAnsi="Times New Roman"/>
          <w:bCs/>
          <w:sz w:val="24"/>
          <w:szCs w:val="24"/>
        </w:rPr>
        <w:t>ей</w:t>
      </w:r>
      <w:r w:rsidRPr="006B1AA5">
        <w:rPr>
          <w:rFonts w:ascii="Times New Roman" w:hAnsi="Times New Roman"/>
          <w:bCs/>
          <w:sz w:val="24"/>
          <w:szCs w:val="24"/>
        </w:rPr>
        <w:t>.</w:t>
      </w:r>
    </w:p>
    <w:p w:rsidR="004C1DAE" w:rsidRPr="00EE34B9" w:rsidRDefault="004C1DAE" w:rsidP="00EE34B9">
      <w:pPr>
        <w:spacing w:after="0" w:line="240" w:lineRule="auto"/>
        <w:ind w:firstLine="426"/>
        <w:jc w:val="both"/>
        <w:rPr>
          <w:rFonts w:ascii="Times New Roman" w:hAnsi="Times New Roman"/>
          <w:bCs/>
          <w:color w:val="FF0000"/>
          <w:sz w:val="24"/>
          <w:szCs w:val="24"/>
        </w:rPr>
      </w:pPr>
      <w:proofErr w:type="gramStart"/>
      <w:r w:rsidRPr="006B1AA5">
        <w:rPr>
          <w:rFonts w:ascii="Times New Roman" w:hAnsi="Times New Roman"/>
          <w:bCs/>
          <w:sz w:val="24"/>
          <w:szCs w:val="24"/>
        </w:rPr>
        <w:t>Среднемесячные денежные доходы на душу населения также выросли с 2021 года на 1</w:t>
      </w:r>
      <w:r w:rsidR="00DC56B7" w:rsidRPr="006B1AA5">
        <w:rPr>
          <w:rFonts w:ascii="Times New Roman" w:hAnsi="Times New Roman"/>
          <w:bCs/>
          <w:sz w:val="24"/>
          <w:szCs w:val="24"/>
        </w:rPr>
        <w:t>3</w:t>
      </w:r>
      <w:r w:rsidRPr="006B1AA5">
        <w:rPr>
          <w:rFonts w:ascii="Times New Roman" w:hAnsi="Times New Roman"/>
          <w:bCs/>
          <w:sz w:val="24"/>
          <w:szCs w:val="24"/>
        </w:rPr>
        <w:t>% и составили 3</w:t>
      </w:r>
      <w:r w:rsidR="00DC56B7" w:rsidRPr="006B1AA5">
        <w:rPr>
          <w:rFonts w:ascii="Times New Roman" w:hAnsi="Times New Roman"/>
          <w:bCs/>
          <w:sz w:val="24"/>
          <w:szCs w:val="24"/>
        </w:rPr>
        <w:t>4</w:t>
      </w:r>
      <w:r w:rsidRPr="006B1AA5">
        <w:rPr>
          <w:rFonts w:ascii="Times New Roman" w:hAnsi="Times New Roman"/>
          <w:bCs/>
          <w:sz w:val="24"/>
          <w:szCs w:val="24"/>
        </w:rPr>
        <w:t xml:space="preserve"> тысяч</w:t>
      </w:r>
      <w:r w:rsidR="007958B7" w:rsidRPr="006B1AA5">
        <w:rPr>
          <w:rFonts w:ascii="Times New Roman" w:hAnsi="Times New Roman"/>
          <w:bCs/>
          <w:sz w:val="24"/>
          <w:szCs w:val="24"/>
        </w:rPr>
        <w:t>и</w:t>
      </w:r>
      <w:r w:rsidR="006B1AA5" w:rsidRPr="006B1AA5">
        <w:rPr>
          <w:rFonts w:ascii="Times New Roman" w:hAnsi="Times New Roman"/>
          <w:bCs/>
          <w:sz w:val="24"/>
          <w:szCs w:val="24"/>
        </w:rPr>
        <w:t xml:space="preserve"> </w:t>
      </w:r>
      <w:r w:rsidR="00DC56B7" w:rsidRPr="006B1AA5">
        <w:rPr>
          <w:rFonts w:ascii="Times New Roman" w:hAnsi="Times New Roman"/>
          <w:bCs/>
          <w:sz w:val="24"/>
          <w:szCs w:val="24"/>
        </w:rPr>
        <w:t>7</w:t>
      </w:r>
      <w:r w:rsidR="00B55E32" w:rsidRPr="006B1AA5">
        <w:rPr>
          <w:rFonts w:ascii="Times New Roman" w:hAnsi="Times New Roman"/>
          <w:bCs/>
          <w:sz w:val="24"/>
          <w:szCs w:val="24"/>
        </w:rPr>
        <w:t>94</w:t>
      </w:r>
      <w:r w:rsidRPr="006B1AA5">
        <w:rPr>
          <w:rFonts w:ascii="Times New Roman" w:hAnsi="Times New Roman"/>
          <w:bCs/>
          <w:sz w:val="24"/>
          <w:szCs w:val="24"/>
        </w:rPr>
        <w:t xml:space="preserve">  рубля, в том числе благодаря Указу Президента Российской Федерации от 31.03.2022 № 175 "О ежемесячной денежной выплате семьям, имеющим детей",</w:t>
      </w:r>
      <w:r w:rsidR="006B1AA5" w:rsidRPr="006B1AA5">
        <w:rPr>
          <w:rFonts w:ascii="Times New Roman" w:hAnsi="Times New Roman"/>
          <w:bCs/>
          <w:sz w:val="24"/>
          <w:szCs w:val="24"/>
        </w:rPr>
        <w:t xml:space="preserve"> </w:t>
      </w:r>
      <w:r w:rsidRPr="006B1AA5">
        <w:rPr>
          <w:rFonts w:ascii="Times New Roman" w:hAnsi="Times New Roman"/>
          <w:bCs/>
          <w:sz w:val="24"/>
          <w:szCs w:val="24"/>
        </w:rPr>
        <w:t>а также принятому в 2022 году Правительством Ханты-Мансийского автономного округа Плану мероприятий по повышению реальных доходов населения, реальной заработной платы, снижению уровня бедности</w:t>
      </w:r>
      <w:proofErr w:type="gramEnd"/>
      <w:r w:rsidRPr="006B1AA5">
        <w:rPr>
          <w:rFonts w:ascii="Times New Roman" w:hAnsi="Times New Roman"/>
          <w:bCs/>
          <w:sz w:val="24"/>
          <w:szCs w:val="24"/>
        </w:rPr>
        <w:t xml:space="preserve"> в Югре на 2022-2024 годы.</w:t>
      </w:r>
    </w:p>
    <w:p w:rsidR="004C1DAE" w:rsidRPr="00EE34B9" w:rsidRDefault="004C1DAE" w:rsidP="00EE34B9">
      <w:pPr>
        <w:spacing w:after="0" w:line="240" w:lineRule="auto"/>
        <w:ind w:firstLine="426"/>
        <w:jc w:val="both"/>
        <w:rPr>
          <w:rFonts w:ascii="Times New Roman" w:hAnsi="Times New Roman"/>
          <w:bCs/>
          <w:sz w:val="24"/>
          <w:szCs w:val="24"/>
        </w:rPr>
      </w:pPr>
    </w:p>
    <w:p w:rsidR="004C1DAE" w:rsidRPr="001936E7" w:rsidRDefault="004C1DAE" w:rsidP="00EE34B9">
      <w:pPr>
        <w:spacing w:after="0" w:line="240" w:lineRule="auto"/>
        <w:ind w:firstLine="426"/>
        <w:jc w:val="both"/>
        <w:rPr>
          <w:rFonts w:ascii="Times New Roman" w:hAnsi="Times New Roman"/>
          <w:bCs/>
          <w:sz w:val="24"/>
          <w:szCs w:val="24"/>
        </w:rPr>
      </w:pPr>
      <w:r w:rsidRPr="001936E7">
        <w:rPr>
          <w:rFonts w:ascii="Times New Roman" w:hAnsi="Times New Roman"/>
          <w:bCs/>
          <w:sz w:val="24"/>
          <w:szCs w:val="24"/>
        </w:rPr>
        <w:t xml:space="preserve">Согласно оценке в экономике поселения занято 3 тысячи </w:t>
      </w:r>
      <w:r w:rsidR="00876482" w:rsidRPr="001936E7">
        <w:rPr>
          <w:rFonts w:ascii="Times New Roman" w:hAnsi="Times New Roman"/>
          <w:bCs/>
          <w:sz w:val="24"/>
          <w:szCs w:val="24"/>
        </w:rPr>
        <w:t>78</w:t>
      </w:r>
      <w:r w:rsidRPr="001936E7">
        <w:rPr>
          <w:rFonts w:ascii="Times New Roman" w:hAnsi="Times New Roman"/>
          <w:bCs/>
          <w:sz w:val="24"/>
          <w:szCs w:val="24"/>
        </w:rPr>
        <w:t>4 человека.</w:t>
      </w:r>
    </w:p>
    <w:p w:rsidR="004C1DAE" w:rsidRPr="001936E7" w:rsidRDefault="004C1DAE" w:rsidP="00EE34B9">
      <w:pPr>
        <w:spacing w:after="0" w:line="240" w:lineRule="auto"/>
        <w:ind w:firstLine="426"/>
        <w:jc w:val="both"/>
        <w:rPr>
          <w:rFonts w:ascii="Times New Roman" w:hAnsi="Times New Roman"/>
          <w:bCs/>
          <w:sz w:val="24"/>
          <w:szCs w:val="24"/>
        </w:rPr>
      </w:pPr>
      <w:r w:rsidRPr="001936E7">
        <w:rPr>
          <w:rFonts w:ascii="Times New Roman" w:hAnsi="Times New Roman"/>
          <w:bCs/>
          <w:sz w:val="24"/>
          <w:szCs w:val="24"/>
        </w:rPr>
        <w:t>Ситуация на рынке труда в 2022 году оставалась достаточно стабильной. На начало года уровень безработицы составлял</w:t>
      </w:r>
      <w:r w:rsidR="00DA17DA" w:rsidRPr="001936E7">
        <w:rPr>
          <w:rFonts w:ascii="Times New Roman" w:hAnsi="Times New Roman"/>
          <w:bCs/>
          <w:sz w:val="24"/>
          <w:szCs w:val="24"/>
        </w:rPr>
        <w:t xml:space="preserve"> 0,3 % (10 человек).  На </w:t>
      </w:r>
      <w:r w:rsidR="00991298" w:rsidRPr="001936E7">
        <w:rPr>
          <w:rFonts w:ascii="Times New Roman" w:hAnsi="Times New Roman"/>
          <w:bCs/>
          <w:sz w:val="24"/>
          <w:szCs w:val="24"/>
        </w:rPr>
        <w:t>31.</w:t>
      </w:r>
      <w:r w:rsidR="00DA17DA" w:rsidRPr="001936E7">
        <w:rPr>
          <w:rFonts w:ascii="Times New Roman" w:hAnsi="Times New Roman"/>
          <w:bCs/>
          <w:sz w:val="24"/>
          <w:szCs w:val="24"/>
        </w:rPr>
        <w:t>12.</w:t>
      </w:r>
      <w:r w:rsidRPr="001936E7">
        <w:rPr>
          <w:rFonts w:ascii="Times New Roman" w:hAnsi="Times New Roman"/>
          <w:bCs/>
          <w:sz w:val="24"/>
          <w:szCs w:val="24"/>
        </w:rPr>
        <w:t>2022 года уровень безработицы составляет 0,</w:t>
      </w:r>
      <w:r w:rsidR="00991298" w:rsidRPr="001936E7">
        <w:rPr>
          <w:rFonts w:ascii="Times New Roman" w:hAnsi="Times New Roman"/>
          <w:bCs/>
          <w:sz w:val="24"/>
          <w:szCs w:val="24"/>
        </w:rPr>
        <w:t>21</w:t>
      </w:r>
      <w:r w:rsidRPr="001936E7">
        <w:rPr>
          <w:rFonts w:ascii="Times New Roman" w:hAnsi="Times New Roman"/>
          <w:bCs/>
          <w:sz w:val="24"/>
          <w:szCs w:val="24"/>
        </w:rPr>
        <w:t xml:space="preserve"> % (</w:t>
      </w:r>
      <w:r w:rsidR="00991298" w:rsidRPr="001936E7">
        <w:rPr>
          <w:rFonts w:ascii="Times New Roman" w:hAnsi="Times New Roman"/>
          <w:bCs/>
          <w:sz w:val="24"/>
          <w:szCs w:val="24"/>
        </w:rPr>
        <w:t xml:space="preserve">7 </w:t>
      </w:r>
      <w:r w:rsidRPr="001936E7">
        <w:rPr>
          <w:rFonts w:ascii="Times New Roman" w:hAnsi="Times New Roman"/>
          <w:bCs/>
          <w:sz w:val="24"/>
          <w:szCs w:val="24"/>
        </w:rPr>
        <w:t xml:space="preserve">человек). </w:t>
      </w:r>
    </w:p>
    <w:p w:rsidR="004C1DAE" w:rsidRPr="00D174C8" w:rsidRDefault="004C1DAE" w:rsidP="00EE34B9">
      <w:pPr>
        <w:spacing w:after="0" w:line="240" w:lineRule="auto"/>
        <w:ind w:firstLine="426"/>
        <w:jc w:val="both"/>
        <w:rPr>
          <w:rFonts w:ascii="Times New Roman" w:hAnsi="Times New Roman"/>
          <w:bCs/>
          <w:sz w:val="24"/>
          <w:szCs w:val="24"/>
        </w:rPr>
      </w:pPr>
      <w:r w:rsidRPr="00D174C8">
        <w:rPr>
          <w:rFonts w:ascii="Times New Roman" w:hAnsi="Times New Roman"/>
          <w:bCs/>
          <w:sz w:val="24"/>
          <w:szCs w:val="24"/>
        </w:rPr>
        <w:t>Всего в 2022 году в Центр занятости обратились в поиске работы</w:t>
      </w:r>
      <w:r w:rsidR="001936E7" w:rsidRPr="00D174C8">
        <w:rPr>
          <w:rFonts w:ascii="Times New Roman" w:hAnsi="Times New Roman"/>
          <w:bCs/>
          <w:sz w:val="24"/>
          <w:szCs w:val="24"/>
        </w:rPr>
        <w:t xml:space="preserve"> </w:t>
      </w:r>
      <w:r w:rsidRPr="00D174C8">
        <w:rPr>
          <w:rFonts w:ascii="Times New Roman" w:hAnsi="Times New Roman"/>
          <w:bCs/>
          <w:sz w:val="24"/>
          <w:szCs w:val="24"/>
        </w:rPr>
        <w:t>2</w:t>
      </w:r>
      <w:r w:rsidR="00991298" w:rsidRPr="00D174C8">
        <w:rPr>
          <w:rFonts w:ascii="Times New Roman" w:hAnsi="Times New Roman"/>
          <w:bCs/>
          <w:sz w:val="24"/>
          <w:szCs w:val="24"/>
        </w:rPr>
        <w:t>94</w:t>
      </w:r>
      <w:r w:rsidRPr="00D174C8">
        <w:rPr>
          <w:rFonts w:ascii="Times New Roman" w:hAnsi="Times New Roman"/>
          <w:bCs/>
          <w:sz w:val="24"/>
          <w:szCs w:val="24"/>
        </w:rPr>
        <w:t xml:space="preserve">  человек</w:t>
      </w:r>
      <w:r w:rsidR="00991298" w:rsidRPr="00D174C8">
        <w:rPr>
          <w:rFonts w:ascii="Times New Roman" w:hAnsi="Times New Roman"/>
          <w:bCs/>
          <w:sz w:val="24"/>
          <w:szCs w:val="24"/>
        </w:rPr>
        <w:t>а</w:t>
      </w:r>
      <w:r w:rsidRPr="00D174C8">
        <w:rPr>
          <w:rFonts w:ascii="Times New Roman" w:hAnsi="Times New Roman"/>
          <w:bCs/>
          <w:sz w:val="24"/>
          <w:szCs w:val="24"/>
        </w:rPr>
        <w:t>, трудоустроено 1</w:t>
      </w:r>
      <w:r w:rsidR="00991298" w:rsidRPr="00D174C8">
        <w:rPr>
          <w:rFonts w:ascii="Times New Roman" w:hAnsi="Times New Roman"/>
          <w:bCs/>
          <w:sz w:val="24"/>
          <w:szCs w:val="24"/>
        </w:rPr>
        <w:t>80</w:t>
      </w:r>
      <w:r w:rsidRPr="00D174C8">
        <w:rPr>
          <w:rFonts w:ascii="Times New Roman" w:hAnsi="Times New Roman"/>
          <w:bCs/>
          <w:sz w:val="24"/>
          <w:szCs w:val="24"/>
        </w:rPr>
        <w:t xml:space="preserve"> человек, признано безработными </w:t>
      </w:r>
      <w:r w:rsidR="00991298" w:rsidRPr="00D174C8">
        <w:rPr>
          <w:rFonts w:ascii="Times New Roman" w:hAnsi="Times New Roman"/>
          <w:bCs/>
          <w:sz w:val="24"/>
          <w:szCs w:val="24"/>
        </w:rPr>
        <w:t>32</w:t>
      </w:r>
      <w:r w:rsidRPr="00D174C8">
        <w:rPr>
          <w:rFonts w:ascii="Times New Roman" w:hAnsi="Times New Roman"/>
          <w:bCs/>
          <w:sz w:val="24"/>
          <w:szCs w:val="24"/>
        </w:rPr>
        <w:t xml:space="preserve"> человек</w:t>
      </w:r>
      <w:r w:rsidR="00991298" w:rsidRPr="00D174C8">
        <w:rPr>
          <w:rFonts w:ascii="Times New Roman" w:hAnsi="Times New Roman"/>
          <w:bCs/>
          <w:sz w:val="24"/>
          <w:szCs w:val="24"/>
        </w:rPr>
        <w:t>а</w:t>
      </w:r>
      <w:r w:rsidRPr="00D174C8">
        <w:rPr>
          <w:rFonts w:ascii="Times New Roman" w:hAnsi="Times New Roman"/>
          <w:bCs/>
          <w:sz w:val="24"/>
          <w:szCs w:val="24"/>
        </w:rPr>
        <w:t>.</w:t>
      </w:r>
    </w:p>
    <w:p w:rsidR="004C1DAE" w:rsidRPr="00D174C8" w:rsidRDefault="004C1DAE" w:rsidP="00EE34B9">
      <w:pPr>
        <w:spacing w:after="0" w:line="240" w:lineRule="auto"/>
        <w:ind w:firstLine="426"/>
        <w:jc w:val="both"/>
        <w:rPr>
          <w:rFonts w:ascii="Times New Roman" w:hAnsi="Times New Roman"/>
          <w:bCs/>
          <w:sz w:val="24"/>
          <w:szCs w:val="24"/>
        </w:rPr>
      </w:pPr>
      <w:r w:rsidRPr="00D174C8">
        <w:rPr>
          <w:rFonts w:ascii="Times New Roman" w:hAnsi="Times New Roman"/>
          <w:bCs/>
          <w:sz w:val="24"/>
          <w:szCs w:val="24"/>
        </w:rPr>
        <w:t>В настоящее время количество вакантных мест составляет -  2</w:t>
      </w:r>
      <w:r w:rsidR="00991298" w:rsidRPr="00D174C8">
        <w:rPr>
          <w:rFonts w:ascii="Times New Roman" w:hAnsi="Times New Roman"/>
          <w:bCs/>
          <w:sz w:val="24"/>
          <w:szCs w:val="24"/>
        </w:rPr>
        <w:t>3</w:t>
      </w:r>
      <w:r w:rsidRPr="00D174C8">
        <w:rPr>
          <w:rFonts w:ascii="Times New Roman" w:hAnsi="Times New Roman"/>
          <w:bCs/>
          <w:sz w:val="24"/>
          <w:szCs w:val="24"/>
        </w:rPr>
        <w:t xml:space="preserve">  единиц</w:t>
      </w:r>
      <w:r w:rsidR="00991298" w:rsidRPr="00D174C8">
        <w:rPr>
          <w:rFonts w:ascii="Times New Roman" w:hAnsi="Times New Roman"/>
          <w:bCs/>
          <w:sz w:val="24"/>
          <w:szCs w:val="24"/>
        </w:rPr>
        <w:t>ы</w:t>
      </w:r>
      <w:r w:rsidRPr="00D174C8">
        <w:rPr>
          <w:rFonts w:ascii="Times New Roman" w:hAnsi="Times New Roman"/>
          <w:bCs/>
          <w:sz w:val="24"/>
          <w:szCs w:val="24"/>
        </w:rPr>
        <w:t>.</w:t>
      </w:r>
    </w:p>
    <w:p w:rsidR="004C1DAE" w:rsidRPr="00D174C8" w:rsidRDefault="004C1DAE" w:rsidP="00EE34B9">
      <w:pPr>
        <w:spacing w:after="0" w:line="240" w:lineRule="auto"/>
        <w:ind w:firstLine="426"/>
        <w:jc w:val="both"/>
        <w:rPr>
          <w:rFonts w:ascii="Times New Roman" w:hAnsi="Times New Roman"/>
          <w:bCs/>
          <w:sz w:val="24"/>
          <w:szCs w:val="24"/>
        </w:rPr>
      </w:pPr>
      <w:proofErr w:type="gramStart"/>
      <w:r w:rsidRPr="00D174C8">
        <w:rPr>
          <w:rFonts w:ascii="Times New Roman" w:hAnsi="Times New Roman"/>
          <w:bCs/>
          <w:sz w:val="24"/>
          <w:szCs w:val="24"/>
        </w:rPr>
        <w:t>В рамках реализации государственной программы Ханты-Мансийского автономного округа - Югры «Содействие занятости населения в Ханты-Мансийском автономном округе – Югре на 2018-2025 годы и на период до 2030 года» и в целях снижения уровня безработицы в поселении, организациями поселения заключены договора с Центром занятости о совместной деятельности по организации временного трудоустройства граждан, испытывающих трудности в поиске работы, и граждан из числа КМНС, и</w:t>
      </w:r>
      <w:proofErr w:type="gramEnd"/>
      <w:r w:rsidRPr="00D174C8">
        <w:rPr>
          <w:rFonts w:ascii="Times New Roman" w:hAnsi="Times New Roman"/>
          <w:bCs/>
          <w:sz w:val="24"/>
          <w:szCs w:val="24"/>
        </w:rPr>
        <w:t xml:space="preserve"> оплачиваемых общественных работ для незанятых трудовой деятельностью и безработных граждан. В рамках данных договоров трудоустроено </w:t>
      </w:r>
      <w:r w:rsidR="00D174C8" w:rsidRPr="00D174C8">
        <w:rPr>
          <w:rFonts w:ascii="Times New Roman" w:hAnsi="Times New Roman"/>
          <w:bCs/>
          <w:sz w:val="24"/>
          <w:szCs w:val="24"/>
        </w:rPr>
        <w:t>50</w:t>
      </w:r>
      <w:r w:rsidRPr="00D174C8">
        <w:rPr>
          <w:rFonts w:ascii="Times New Roman" w:hAnsi="Times New Roman"/>
          <w:bCs/>
          <w:sz w:val="24"/>
          <w:szCs w:val="24"/>
        </w:rPr>
        <w:t xml:space="preserve"> человек.</w:t>
      </w:r>
    </w:p>
    <w:p w:rsidR="004C1DAE" w:rsidRPr="00EE34B9" w:rsidRDefault="004C1DAE" w:rsidP="00EE34B9">
      <w:pPr>
        <w:spacing w:after="0" w:line="240" w:lineRule="auto"/>
        <w:ind w:firstLine="426"/>
        <w:jc w:val="center"/>
        <w:rPr>
          <w:rFonts w:ascii="Times New Roman" w:hAnsi="Times New Roman"/>
          <w:b/>
          <w:bCs/>
          <w:sz w:val="24"/>
          <w:szCs w:val="24"/>
        </w:rPr>
      </w:pPr>
    </w:p>
    <w:p w:rsidR="004C1DAE" w:rsidRPr="0055340E" w:rsidRDefault="004C1DAE" w:rsidP="00EE34B9">
      <w:pPr>
        <w:spacing w:after="0" w:line="240" w:lineRule="auto"/>
        <w:ind w:firstLine="426"/>
        <w:jc w:val="both"/>
        <w:rPr>
          <w:rFonts w:ascii="Times New Roman" w:hAnsi="Times New Roman"/>
          <w:bCs/>
          <w:sz w:val="24"/>
          <w:szCs w:val="24"/>
        </w:rPr>
      </w:pPr>
      <w:r w:rsidRPr="0055340E">
        <w:rPr>
          <w:rFonts w:ascii="Times New Roman" w:hAnsi="Times New Roman"/>
          <w:bCs/>
          <w:sz w:val="24"/>
          <w:szCs w:val="24"/>
        </w:rPr>
        <w:t>Во  исполнение Соглашения</w:t>
      </w:r>
      <w:r w:rsidR="009A0ED0" w:rsidRPr="0055340E">
        <w:rPr>
          <w:rFonts w:ascii="Times New Roman" w:hAnsi="Times New Roman"/>
          <w:bCs/>
          <w:sz w:val="24"/>
          <w:szCs w:val="24"/>
        </w:rPr>
        <w:t xml:space="preserve"> </w:t>
      </w:r>
      <w:r w:rsidRPr="0055340E">
        <w:rPr>
          <w:rFonts w:ascii="Times New Roman" w:hAnsi="Times New Roman"/>
          <w:bCs/>
          <w:sz w:val="24"/>
          <w:szCs w:val="24"/>
        </w:rPr>
        <w:t xml:space="preserve">об участии в достижении показателей Плана мероприятий («дорожная карта») по улучшению состояния инвестиционного климата </w:t>
      </w:r>
      <w:proofErr w:type="gramStart"/>
      <w:r w:rsidRPr="0055340E">
        <w:rPr>
          <w:rFonts w:ascii="Times New Roman" w:hAnsi="Times New Roman"/>
          <w:bCs/>
          <w:sz w:val="24"/>
          <w:szCs w:val="24"/>
        </w:rPr>
        <w:t>в</w:t>
      </w:r>
      <w:proofErr w:type="gramEnd"/>
      <w:r w:rsidRPr="0055340E">
        <w:rPr>
          <w:rFonts w:ascii="Times New Roman" w:hAnsi="Times New Roman"/>
          <w:bCs/>
          <w:sz w:val="24"/>
          <w:szCs w:val="24"/>
        </w:rPr>
        <w:t xml:space="preserve"> </w:t>
      </w:r>
      <w:proofErr w:type="gramStart"/>
      <w:r w:rsidRPr="0055340E">
        <w:rPr>
          <w:rFonts w:ascii="Times New Roman" w:hAnsi="Times New Roman"/>
          <w:bCs/>
          <w:sz w:val="24"/>
          <w:szCs w:val="24"/>
        </w:rPr>
        <w:t>Нижневартовском</w:t>
      </w:r>
      <w:proofErr w:type="gramEnd"/>
      <w:r w:rsidRPr="0055340E">
        <w:rPr>
          <w:rFonts w:ascii="Times New Roman" w:hAnsi="Times New Roman"/>
          <w:bCs/>
          <w:sz w:val="24"/>
          <w:szCs w:val="24"/>
        </w:rPr>
        <w:t xml:space="preserve"> районе в рамках реализации национального проекта «Малое и среднее предпринимательство и поддержка индивидуальной предпринимательской инициативы» на территории поселения проводится информационная работа в целях популяризации налогового режима «Налог на профессиональный доход». </w:t>
      </w:r>
    </w:p>
    <w:p w:rsidR="00526988" w:rsidRPr="005C00BD" w:rsidRDefault="004C1DAE" w:rsidP="00526988">
      <w:pPr>
        <w:spacing w:after="0" w:line="240" w:lineRule="auto"/>
        <w:ind w:firstLine="426"/>
        <w:jc w:val="both"/>
        <w:rPr>
          <w:rFonts w:ascii="Times New Roman" w:hAnsi="Times New Roman"/>
          <w:bCs/>
          <w:sz w:val="24"/>
          <w:szCs w:val="24"/>
        </w:rPr>
      </w:pPr>
      <w:r w:rsidRPr="0055340E">
        <w:rPr>
          <w:rFonts w:ascii="Times New Roman" w:hAnsi="Times New Roman"/>
          <w:bCs/>
          <w:sz w:val="24"/>
          <w:szCs w:val="24"/>
        </w:rPr>
        <w:t xml:space="preserve">На сегодняшний день количество плательщиков налога на профессиональную деятельность на территории поселения составляет </w:t>
      </w:r>
      <w:r w:rsidR="00356EC4" w:rsidRPr="0055340E">
        <w:rPr>
          <w:rFonts w:ascii="Times New Roman" w:hAnsi="Times New Roman"/>
          <w:bCs/>
          <w:sz w:val="24"/>
          <w:szCs w:val="24"/>
        </w:rPr>
        <w:t>208</w:t>
      </w:r>
      <w:r w:rsidRPr="0055340E">
        <w:rPr>
          <w:rFonts w:ascii="Times New Roman" w:hAnsi="Times New Roman"/>
          <w:bCs/>
          <w:sz w:val="24"/>
          <w:szCs w:val="24"/>
        </w:rPr>
        <w:t xml:space="preserve"> человек</w:t>
      </w:r>
      <w:r w:rsidR="00526988" w:rsidRPr="0055340E">
        <w:rPr>
          <w:rFonts w:ascii="Times New Roman" w:hAnsi="Times New Roman"/>
          <w:bCs/>
          <w:sz w:val="24"/>
          <w:szCs w:val="24"/>
        </w:rPr>
        <w:t xml:space="preserve">,что </w:t>
      </w:r>
      <w:r w:rsidR="008C0060" w:rsidRPr="0055340E">
        <w:rPr>
          <w:rFonts w:ascii="Times New Roman" w:hAnsi="Times New Roman"/>
          <w:bCs/>
          <w:sz w:val="24"/>
          <w:szCs w:val="24"/>
        </w:rPr>
        <w:t>в 1,</w:t>
      </w:r>
      <w:r w:rsidR="00843964" w:rsidRPr="0055340E">
        <w:rPr>
          <w:rFonts w:ascii="Times New Roman" w:hAnsi="Times New Roman"/>
          <w:bCs/>
          <w:sz w:val="24"/>
          <w:szCs w:val="24"/>
        </w:rPr>
        <w:t>7</w:t>
      </w:r>
      <w:bookmarkStart w:id="0" w:name="_GoBack"/>
      <w:bookmarkEnd w:id="0"/>
      <w:r w:rsidR="008C0060" w:rsidRPr="0055340E">
        <w:rPr>
          <w:rFonts w:ascii="Times New Roman" w:hAnsi="Times New Roman"/>
          <w:bCs/>
          <w:sz w:val="24"/>
          <w:szCs w:val="24"/>
        </w:rPr>
        <w:t xml:space="preserve"> раз</w:t>
      </w:r>
      <w:r w:rsidR="007416DA" w:rsidRPr="0055340E">
        <w:rPr>
          <w:rFonts w:ascii="Times New Roman" w:hAnsi="Times New Roman"/>
          <w:bCs/>
          <w:sz w:val="24"/>
          <w:szCs w:val="24"/>
        </w:rPr>
        <w:t>а</w:t>
      </w:r>
      <w:r w:rsidR="00526988" w:rsidRPr="0055340E">
        <w:rPr>
          <w:rFonts w:ascii="Times New Roman" w:hAnsi="Times New Roman"/>
          <w:bCs/>
          <w:sz w:val="24"/>
          <w:szCs w:val="24"/>
        </w:rPr>
        <w:t xml:space="preserve"> больше, чем в 2021 году.</w:t>
      </w:r>
    </w:p>
    <w:p w:rsidR="004C1DAE" w:rsidRPr="005C00BD" w:rsidRDefault="004C1DAE" w:rsidP="00EE34B9">
      <w:pPr>
        <w:spacing w:after="0" w:line="240" w:lineRule="auto"/>
        <w:ind w:firstLine="426"/>
        <w:jc w:val="both"/>
        <w:rPr>
          <w:rFonts w:ascii="Times New Roman" w:hAnsi="Times New Roman"/>
          <w:bCs/>
          <w:sz w:val="24"/>
          <w:szCs w:val="24"/>
        </w:rPr>
      </w:pPr>
    </w:p>
    <w:p w:rsidR="004C1DAE" w:rsidRPr="000941B0" w:rsidRDefault="004C1DAE" w:rsidP="00EE34B9">
      <w:pPr>
        <w:spacing w:after="0" w:line="240" w:lineRule="auto"/>
        <w:ind w:firstLine="426"/>
        <w:jc w:val="both"/>
        <w:rPr>
          <w:rFonts w:ascii="Times New Roman" w:hAnsi="Times New Roman"/>
          <w:bCs/>
          <w:sz w:val="24"/>
          <w:szCs w:val="24"/>
        </w:rPr>
      </w:pPr>
      <w:r w:rsidRPr="000941B0">
        <w:rPr>
          <w:rFonts w:ascii="Times New Roman" w:hAnsi="Times New Roman"/>
          <w:bCs/>
          <w:sz w:val="24"/>
          <w:szCs w:val="24"/>
        </w:rPr>
        <w:t xml:space="preserve">Неотъемлемой частью экономики поселения является малое предпринимательство. Малые предприятия поселения сосредоточены, в основном, в торговле и оказании услуг. </w:t>
      </w:r>
    </w:p>
    <w:p w:rsidR="00526988" w:rsidRPr="000941B0" w:rsidRDefault="004C1DAE" w:rsidP="00526988">
      <w:pPr>
        <w:spacing w:after="0" w:line="240" w:lineRule="auto"/>
        <w:ind w:firstLine="426"/>
        <w:jc w:val="both"/>
        <w:rPr>
          <w:rFonts w:ascii="Times New Roman" w:hAnsi="Times New Roman"/>
          <w:bCs/>
          <w:sz w:val="24"/>
          <w:szCs w:val="24"/>
        </w:rPr>
      </w:pPr>
      <w:r w:rsidRPr="000941B0">
        <w:rPr>
          <w:rFonts w:ascii="Times New Roman" w:hAnsi="Times New Roman"/>
          <w:bCs/>
          <w:sz w:val="24"/>
          <w:szCs w:val="24"/>
        </w:rPr>
        <w:t xml:space="preserve">Количество малых предприятий </w:t>
      </w:r>
      <w:proofErr w:type="gramStart"/>
      <w:r w:rsidRPr="000941B0">
        <w:rPr>
          <w:rFonts w:ascii="Times New Roman" w:hAnsi="Times New Roman"/>
          <w:bCs/>
          <w:sz w:val="24"/>
          <w:szCs w:val="24"/>
        </w:rPr>
        <w:t>на конец</w:t>
      </w:r>
      <w:proofErr w:type="gramEnd"/>
      <w:r w:rsidRPr="000941B0">
        <w:rPr>
          <w:rFonts w:ascii="Times New Roman" w:hAnsi="Times New Roman"/>
          <w:bCs/>
          <w:sz w:val="24"/>
          <w:szCs w:val="24"/>
        </w:rPr>
        <w:t xml:space="preserve"> 2022 года составило </w:t>
      </w:r>
      <w:r w:rsidR="0072780D" w:rsidRPr="000941B0">
        <w:rPr>
          <w:rFonts w:ascii="Times New Roman" w:hAnsi="Times New Roman"/>
          <w:bCs/>
          <w:sz w:val="24"/>
          <w:szCs w:val="24"/>
        </w:rPr>
        <w:t>30</w:t>
      </w:r>
      <w:r w:rsidRPr="000941B0">
        <w:rPr>
          <w:rFonts w:ascii="Times New Roman" w:hAnsi="Times New Roman"/>
          <w:bCs/>
          <w:sz w:val="24"/>
          <w:szCs w:val="24"/>
        </w:rPr>
        <w:t xml:space="preserve"> единиц, среднесписочная численность работников на предприятиях малого бизнеса составила </w:t>
      </w:r>
      <w:r w:rsidR="00DC56B7" w:rsidRPr="000941B0">
        <w:rPr>
          <w:rFonts w:ascii="Times New Roman" w:hAnsi="Times New Roman"/>
          <w:bCs/>
          <w:sz w:val="24"/>
          <w:szCs w:val="24"/>
        </w:rPr>
        <w:t>224</w:t>
      </w:r>
      <w:r w:rsidR="0089028C" w:rsidRPr="000941B0">
        <w:rPr>
          <w:rFonts w:ascii="Times New Roman" w:hAnsi="Times New Roman"/>
          <w:bCs/>
          <w:sz w:val="24"/>
          <w:szCs w:val="24"/>
        </w:rPr>
        <w:t xml:space="preserve"> </w:t>
      </w:r>
      <w:r w:rsidRPr="000941B0">
        <w:rPr>
          <w:rFonts w:ascii="Times New Roman" w:hAnsi="Times New Roman"/>
          <w:bCs/>
          <w:sz w:val="24"/>
          <w:szCs w:val="24"/>
        </w:rPr>
        <w:t>человека.</w:t>
      </w:r>
      <w:r w:rsidR="0089028C" w:rsidRPr="000941B0">
        <w:rPr>
          <w:rFonts w:ascii="Times New Roman" w:hAnsi="Times New Roman"/>
          <w:bCs/>
          <w:sz w:val="24"/>
          <w:szCs w:val="24"/>
        </w:rPr>
        <w:t xml:space="preserve"> </w:t>
      </w:r>
      <w:r w:rsidRPr="000941B0">
        <w:rPr>
          <w:rFonts w:ascii="Times New Roman" w:hAnsi="Times New Roman"/>
          <w:bCs/>
          <w:sz w:val="24"/>
          <w:szCs w:val="24"/>
        </w:rPr>
        <w:t xml:space="preserve">С учётом индивидуальных предпринимателей, а это </w:t>
      </w:r>
      <w:r w:rsidR="0072780D" w:rsidRPr="000941B0">
        <w:rPr>
          <w:rFonts w:ascii="Times New Roman" w:hAnsi="Times New Roman"/>
          <w:bCs/>
          <w:sz w:val="24"/>
          <w:szCs w:val="24"/>
        </w:rPr>
        <w:t>88</w:t>
      </w:r>
      <w:r w:rsidRPr="000941B0">
        <w:rPr>
          <w:rFonts w:ascii="Times New Roman" w:hAnsi="Times New Roman"/>
          <w:bCs/>
          <w:sz w:val="24"/>
          <w:szCs w:val="24"/>
        </w:rPr>
        <w:t xml:space="preserve"> человек, в этом секторе работает 11% от </w:t>
      </w:r>
      <w:r w:rsidR="0078046E" w:rsidRPr="000941B0">
        <w:rPr>
          <w:rFonts w:ascii="Times New Roman" w:hAnsi="Times New Roman"/>
          <w:bCs/>
          <w:sz w:val="24"/>
          <w:szCs w:val="24"/>
        </w:rPr>
        <w:t xml:space="preserve">занятого в экономике населения </w:t>
      </w:r>
      <w:r w:rsidRPr="000941B0">
        <w:rPr>
          <w:rFonts w:ascii="Times New Roman" w:hAnsi="Times New Roman"/>
          <w:bCs/>
          <w:sz w:val="24"/>
          <w:szCs w:val="24"/>
        </w:rPr>
        <w:t>поселения</w:t>
      </w:r>
      <w:r w:rsidR="00526988" w:rsidRPr="000941B0">
        <w:rPr>
          <w:rFonts w:ascii="Times New Roman" w:hAnsi="Times New Roman"/>
          <w:bCs/>
          <w:sz w:val="24"/>
          <w:szCs w:val="24"/>
        </w:rPr>
        <w:t>, что аналогично показателю 2021 года.</w:t>
      </w:r>
    </w:p>
    <w:p w:rsidR="004C1DAE" w:rsidRPr="000941B0" w:rsidRDefault="004C1DAE" w:rsidP="00EE34B9">
      <w:pPr>
        <w:spacing w:after="0" w:line="240" w:lineRule="auto"/>
        <w:ind w:firstLine="426"/>
        <w:jc w:val="both"/>
        <w:rPr>
          <w:rFonts w:ascii="Times New Roman" w:hAnsi="Times New Roman"/>
          <w:bCs/>
          <w:sz w:val="24"/>
          <w:szCs w:val="24"/>
        </w:rPr>
      </w:pPr>
      <w:r w:rsidRPr="000941B0">
        <w:rPr>
          <w:rFonts w:ascii="Times New Roman" w:hAnsi="Times New Roman"/>
          <w:bCs/>
          <w:sz w:val="24"/>
          <w:szCs w:val="24"/>
        </w:rPr>
        <w:t>Субъекты малого предпринимательства активно участвуют в конкурентных процедурах, заказчиком которых является администрация  городского поселения Новоаганск. В 2022 году по итогам таких процедур заключен 4</w:t>
      </w:r>
      <w:r w:rsidR="0072780D" w:rsidRPr="000941B0">
        <w:rPr>
          <w:rFonts w:ascii="Times New Roman" w:hAnsi="Times New Roman"/>
          <w:bCs/>
          <w:sz w:val="24"/>
          <w:szCs w:val="24"/>
        </w:rPr>
        <w:t>1</w:t>
      </w:r>
      <w:r w:rsidRPr="000941B0">
        <w:rPr>
          <w:rFonts w:ascii="Times New Roman" w:hAnsi="Times New Roman"/>
          <w:bCs/>
          <w:sz w:val="24"/>
          <w:szCs w:val="24"/>
        </w:rPr>
        <w:t xml:space="preserve"> контракт. </w:t>
      </w:r>
    </w:p>
    <w:p w:rsidR="00526988" w:rsidRPr="00EE34B9" w:rsidRDefault="00787D7C" w:rsidP="00526988">
      <w:pPr>
        <w:spacing w:after="0" w:line="240" w:lineRule="auto"/>
        <w:ind w:firstLine="426"/>
        <w:jc w:val="both"/>
        <w:rPr>
          <w:rFonts w:ascii="Times New Roman" w:hAnsi="Times New Roman"/>
          <w:bCs/>
          <w:sz w:val="24"/>
          <w:szCs w:val="24"/>
        </w:rPr>
      </w:pPr>
      <w:r w:rsidRPr="000941B0">
        <w:rPr>
          <w:rFonts w:ascii="Times New Roman" w:hAnsi="Times New Roman"/>
          <w:bCs/>
          <w:sz w:val="24"/>
          <w:szCs w:val="24"/>
        </w:rPr>
        <w:t xml:space="preserve">В городском поселении Новоаганск доля закупок у малого и среднего бизнеса составила </w:t>
      </w:r>
      <w:r w:rsidR="0072780D" w:rsidRPr="000941B0">
        <w:rPr>
          <w:rFonts w:ascii="Times New Roman" w:hAnsi="Times New Roman"/>
          <w:bCs/>
          <w:sz w:val="24"/>
          <w:szCs w:val="24"/>
        </w:rPr>
        <w:t>83,7</w:t>
      </w:r>
      <w:r w:rsidRPr="000941B0">
        <w:rPr>
          <w:rFonts w:ascii="Times New Roman" w:hAnsi="Times New Roman"/>
          <w:bCs/>
          <w:sz w:val="24"/>
          <w:szCs w:val="24"/>
        </w:rPr>
        <w:t xml:space="preserve"> % от совокупного объёма закупок</w:t>
      </w:r>
      <w:r w:rsidR="00526988" w:rsidRPr="000941B0">
        <w:rPr>
          <w:rFonts w:ascii="Times New Roman" w:hAnsi="Times New Roman"/>
          <w:bCs/>
          <w:sz w:val="24"/>
          <w:szCs w:val="24"/>
        </w:rPr>
        <w:t xml:space="preserve"> (в 2021 годуданный показатель составил 48,4%).</w:t>
      </w:r>
    </w:p>
    <w:p w:rsidR="004C1DAE" w:rsidRPr="00EE34B9" w:rsidRDefault="004C1DAE" w:rsidP="00EE34B9">
      <w:pPr>
        <w:spacing w:after="0" w:line="240" w:lineRule="auto"/>
        <w:ind w:firstLine="426"/>
        <w:jc w:val="both"/>
        <w:rPr>
          <w:rFonts w:ascii="Times New Roman" w:hAnsi="Times New Roman"/>
          <w:bCs/>
          <w:sz w:val="24"/>
          <w:szCs w:val="24"/>
        </w:rPr>
      </w:pPr>
    </w:p>
    <w:p w:rsidR="00C75399" w:rsidRPr="00EE34B9" w:rsidRDefault="00373AF1" w:rsidP="00EE34B9">
      <w:pPr>
        <w:spacing w:after="0" w:line="240" w:lineRule="auto"/>
        <w:ind w:firstLine="425"/>
        <w:jc w:val="both"/>
        <w:rPr>
          <w:rFonts w:ascii="Times New Roman" w:hAnsi="Times New Roman"/>
          <w:bCs/>
          <w:sz w:val="24"/>
          <w:szCs w:val="24"/>
        </w:rPr>
      </w:pPr>
      <w:r w:rsidRPr="00EE34B9">
        <w:rPr>
          <w:rFonts w:ascii="Times New Roman" w:hAnsi="Times New Roman"/>
          <w:bCs/>
          <w:sz w:val="24"/>
          <w:szCs w:val="24"/>
        </w:rPr>
        <w:t>С целью увеличения продолжительности жизни, улучшения демографической ситуации, в рамках портфеля проектов «Демография» городское поселение Новоаганск принимает участие в достижении показателей регионального проекта: «Спорт – норма жизни», а именно, ведётся работа по привлечению населения к занятиям физической культурой и спорту.</w:t>
      </w:r>
    </w:p>
    <w:p w:rsidR="00C75399" w:rsidRPr="00EE34B9" w:rsidRDefault="00C75399" w:rsidP="00EE34B9">
      <w:pPr>
        <w:spacing w:after="0" w:line="240" w:lineRule="auto"/>
        <w:ind w:firstLine="425"/>
        <w:jc w:val="both"/>
        <w:rPr>
          <w:rFonts w:ascii="Times New Roman" w:hAnsi="Times New Roman"/>
          <w:bCs/>
          <w:sz w:val="24"/>
          <w:szCs w:val="24"/>
        </w:rPr>
      </w:pPr>
    </w:p>
    <w:p w:rsidR="007E39BB" w:rsidRPr="007414EE" w:rsidRDefault="007E39BB" w:rsidP="00EE34B9">
      <w:pPr>
        <w:spacing w:after="0" w:line="240" w:lineRule="auto"/>
        <w:ind w:firstLine="567"/>
        <w:jc w:val="both"/>
        <w:rPr>
          <w:rFonts w:ascii="Times New Roman" w:hAnsi="Times New Roman"/>
          <w:sz w:val="24"/>
          <w:szCs w:val="24"/>
        </w:rPr>
      </w:pPr>
      <w:r w:rsidRPr="007414EE">
        <w:rPr>
          <w:rFonts w:ascii="Times New Roman" w:hAnsi="Times New Roman"/>
          <w:sz w:val="24"/>
          <w:szCs w:val="24"/>
        </w:rPr>
        <w:t>В городском поселении Новоаганск физкультурно-спортивная работа с населением организована работниками Новоаганской спортивной школы «Олимп» и инструкторами по спорту МКУ «УОДОМС».</w:t>
      </w:r>
    </w:p>
    <w:p w:rsidR="007E39BB" w:rsidRPr="007414EE" w:rsidRDefault="007E39BB" w:rsidP="00EE34B9">
      <w:pPr>
        <w:spacing w:after="0" w:line="240" w:lineRule="auto"/>
        <w:ind w:firstLine="567"/>
        <w:jc w:val="both"/>
        <w:rPr>
          <w:rFonts w:ascii="Times New Roman" w:hAnsi="Times New Roman"/>
          <w:sz w:val="24"/>
          <w:szCs w:val="24"/>
        </w:rPr>
      </w:pPr>
      <w:r w:rsidRPr="007414EE">
        <w:rPr>
          <w:rFonts w:ascii="Times New Roman" w:hAnsi="Times New Roman"/>
          <w:sz w:val="24"/>
          <w:szCs w:val="24"/>
        </w:rPr>
        <w:lastRenderedPageBreak/>
        <w:t>Еженедельно, согласно расписанию, инструкторами по спорту проводятся занятия для взрослого населения по футболу, хоккею</w:t>
      </w:r>
      <w:r w:rsidR="00126006" w:rsidRPr="007414EE">
        <w:rPr>
          <w:rFonts w:ascii="Times New Roman" w:hAnsi="Times New Roman"/>
          <w:sz w:val="24"/>
          <w:szCs w:val="24"/>
        </w:rPr>
        <w:t>,</w:t>
      </w:r>
      <w:r w:rsidRPr="007414EE">
        <w:rPr>
          <w:rFonts w:ascii="Times New Roman" w:hAnsi="Times New Roman"/>
          <w:sz w:val="24"/>
          <w:szCs w:val="24"/>
        </w:rPr>
        <w:t xml:space="preserve"> волейболу, пионерболу, плаванию, настольному теннису, адаптивной физической культуре, национальным видам спорта. </w:t>
      </w:r>
    </w:p>
    <w:p w:rsidR="007E39BB" w:rsidRPr="007414EE" w:rsidRDefault="007E39BB" w:rsidP="00EE34B9">
      <w:pPr>
        <w:spacing w:after="0" w:line="240" w:lineRule="auto"/>
        <w:ind w:firstLine="567"/>
        <w:jc w:val="both"/>
        <w:rPr>
          <w:rFonts w:ascii="Times New Roman" w:hAnsi="Times New Roman"/>
          <w:sz w:val="24"/>
          <w:szCs w:val="24"/>
        </w:rPr>
      </w:pPr>
      <w:r w:rsidRPr="007414EE">
        <w:rPr>
          <w:rFonts w:ascii="Times New Roman" w:hAnsi="Times New Roman"/>
          <w:sz w:val="24"/>
          <w:szCs w:val="24"/>
        </w:rPr>
        <w:t>Всего в 2022 году в городском поселении Новоаганск, в рамках праздничных и юбилейных дат, Новоаганской спортивной школой «Олимп» и инструкторами по спорт</w:t>
      </w:r>
      <w:r w:rsidR="007C35FA" w:rsidRPr="007414EE">
        <w:rPr>
          <w:rFonts w:ascii="Times New Roman" w:hAnsi="Times New Roman"/>
          <w:sz w:val="24"/>
          <w:szCs w:val="24"/>
        </w:rPr>
        <w:t xml:space="preserve">у МКУ «УОДОМС» было проведено 65 </w:t>
      </w:r>
      <w:r w:rsidRPr="007414EE">
        <w:rPr>
          <w:rFonts w:ascii="Times New Roman" w:hAnsi="Times New Roman"/>
          <w:sz w:val="24"/>
          <w:szCs w:val="24"/>
        </w:rPr>
        <w:t>спортивно-массовых мероприятий, в которых приняли участие</w:t>
      </w:r>
      <w:r w:rsidR="00684C06" w:rsidRPr="007414EE">
        <w:rPr>
          <w:rFonts w:ascii="Times New Roman" w:hAnsi="Times New Roman"/>
          <w:sz w:val="24"/>
          <w:szCs w:val="24"/>
        </w:rPr>
        <w:t xml:space="preserve"> </w:t>
      </w:r>
      <w:r w:rsidR="00697508" w:rsidRPr="007414EE">
        <w:rPr>
          <w:rFonts w:ascii="Times New Roman" w:hAnsi="Times New Roman"/>
          <w:sz w:val="24"/>
          <w:szCs w:val="24"/>
        </w:rPr>
        <w:t>2</w:t>
      </w:r>
      <w:r w:rsidR="007C35FA" w:rsidRPr="007414EE">
        <w:rPr>
          <w:rFonts w:ascii="Times New Roman" w:hAnsi="Times New Roman"/>
          <w:sz w:val="24"/>
          <w:szCs w:val="24"/>
        </w:rPr>
        <w:t>187</w:t>
      </w:r>
      <w:r w:rsidR="00684C06" w:rsidRPr="007414EE">
        <w:rPr>
          <w:rFonts w:ascii="Times New Roman" w:hAnsi="Times New Roman"/>
          <w:sz w:val="24"/>
          <w:szCs w:val="24"/>
        </w:rPr>
        <w:t xml:space="preserve"> </w:t>
      </w:r>
      <w:r w:rsidRPr="007414EE">
        <w:rPr>
          <w:rFonts w:ascii="Times New Roman" w:hAnsi="Times New Roman"/>
          <w:sz w:val="24"/>
          <w:szCs w:val="24"/>
        </w:rPr>
        <w:t>человек.</w:t>
      </w:r>
    </w:p>
    <w:p w:rsidR="007E39BB" w:rsidRPr="007414EE" w:rsidRDefault="007E39BB" w:rsidP="00EE34B9">
      <w:pPr>
        <w:spacing w:after="0" w:line="240" w:lineRule="auto"/>
        <w:ind w:firstLine="567"/>
        <w:jc w:val="both"/>
        <w:rPr>
          <w:rFonts w:ascii="Times New Roman" w:hAnsi="Times New Roman"/>
          <w:sz w:val="24"/>
          <w:szCs w:val="24"/>
        </w:rPr>
      </w:pPr>
      <w:r w:rsidRPr="007414EE">
        <w:rPr>
          <w:rFonts w:ascii="Times New Roman" w:hAnsi="Times New Roman"/>
          <w:sz w:val="24"/>
          <w:szCs w:val="24"/>
        </w:rPr>
        <w:t>В течение 2022 года на территории городского поселения Новоаганск были проведены массовые физкультурно-оздоровительные мероприятия (всероссийские, районные акции):</w:t>
      </w:r>
    </w:p>
    <w:p w:rsidR="007E39BB" w:rsidRPr="007414EE" w:rsidRDefault="00126006" w:rsidP="00EE34B9">
      <w:pPr>
        <w:spacing w:after="0" w:line="240" w:lineRule="auto"/>
        <w:ind w:firstLine="567"/>
        <w:jc w:val="both"/>
        <w:rPr>
          <w:rFonts w:ascii="Times New Roman" w:hAnsi="Times New Roman"/>
          <w:sz w:val="24"/>
          <w:szCs w:val="24"/>
        </w:rPr>
      </w:pPr>
      <w:r w:rsidRPr="007414EE">
        <w:rPr>
          <w:rFonts w:ascii="Times New Roman" w:hAnsi="Times New Roman"/>
          <w:sz w:val="24"/>
          <w:szCs w:val="24"/>
        </w:rPr>
        <w:t xml:space="preserve">- </w:t>
      </w:r>
      <w:r w:rsidR="007E39BB" w:rsidRPr="007414EE">
        <w:rPr>
          <w:rFonts w:ascii="Times New Roman" w:hAnsi="Times New Roman"/>
          <w:sz w:val="24"/>
          <w:szCs w:val="24"/>
        </w:rPr>
        <w:t xml:space="preserve">Всероссийский день бега </w:t>
      </w:r>
      <w:r w:rsidRPr="007414EE">
        <w:rPr>
          <w:rFonts w:ascii="Times New Roman" w:hAnsi="Times New Roman"/>
          <w:sz w:val="24"/>
          <w:szCs w:val="24"/>
        </w:rPr>
        <w:t>«Кросс Нации-2022</w:t>
      </w:r>
      <w:r w:rsidR="007E39BB" w:rsidRPr="007414EE">
        <w:rPr>
          <w:rFonts w:ascii="Times New Roman" w:hAnsi="Times New Roman"/>
          <w:sz w:val="24"/>
          <w:szCs w:val="24"/>
        </w:rPr>
        <w:t>», приняли участие 215 человек;</w:t>
      </w:r>
    </w:p>
    <w:p w:rsidR="007E39BB" w:rsidRPr="007414EE" w:rsidRDefault="00126006" w:rsidP="00EE34B9">
      <w:pPr>
        <w:spacing w:after="0" w:line="240" w:lineRule="auto"/>
        <w:ind w:firstLine="567"/>
        <w:jc w:val="both"/>
        <w:rPr>
          <w:rFonts w:ascii="Times New Roman" w:hAnsi="Times New Roman"/>
          <w:sz w:val="24"/>
          <w:szCs w:val="24"/>
        </w:rPr>
      </w:pPr>
      <w:r w:rsidRPr="007414EE">
        <w:rPr>
          <w:rFonts w:ascii="Times New Roman" w:hAnsi="Times New Roman"/>
          <w:sz w:val="24"/>
          <w:szCs w:val="24"/>
        </w:rPr>
        <w:t xml:space="preserve">- </w:t>
      </w:r>
      <w:r w:rsidR="007E39BB" w:rsidRPr="007414EE">
        <w:rPr>
          <w:rFonts w:ascii="Times New Roman" w:hAnsi="Times New Roman"/>
          <w:sz w:val="24"/>
          <w:szCs w:val="24"/>
        </w:rPr>
        <w:t>Легкоатлетический пробег</w:t>
      </w:r>
      <w:r w:rsidRPr="007414EE">
        <w:rPr>
          <w:rFonts w:ascii="Times New Roman" w:hAnsi="Times New Roman"/>
          <w:sz w:val="24"/>
          <w:szCs w:val="24"/>
        </w:rPr>
        <w:t>, посвящённый празднованию Дня П</w:t>
      </w:r>
      <w:r w:rsidR="007E39BB" w:rsidRPr="007414EE">
        <w:rPr>
          <w:rFonts w:ascii="Times New Roman" w:hAnsi="Times New Roman"/>
          <w:sz w:val="24"/>
          <w:szCs w:val="24"/>
        </w:rPr>
        <w:t>обеды, приняли участие 130 человек;</w:t>
      </w:r>
    </w:p>
    <w:p w:rsidR="007E39BB" w:rsidRPr="007414EE" w:rsidRDefault="007E39BB" w:rsidP="00EE34B9">
      <w:pPr>
        <w:spacing w:after="0" w:line="240" w:lineRule="auto"/>
        <w:ind w:firstLine="567"/>
        <w:jc w:val="both"/>
        <w:rPr>
          <w:rFonts w:ascii="Times New Roman" w:hAnsi="Times New Roman"/>
          <w:sz w:val="24"/>
          <w:szCs w:val="24"/>
        </w:rPr>
      </w:pPr>
      <w:r w:rsidRPr="007414EE">
        <w:rPr>
          <w:rFonts w:ascii="Times New Roman" w:hAnsi="Times New Roman"/>
          <w:sz w:val="24"/>
          <w:szCs w:val="24"/>
        </w:rPr>
        <w:t>- Спортивный праздник «День  физкультурника»</w:t>
      </w:r>
      <w:r w:rsidR="008D19C0" w:rsidRPr="007414EE">
        <w:rPr>
          <w:rFonts w:ascii="Times New Roman" w:hAnsi="Times New Roman"/>
          <w:sz w:val="24"/>
          <w:szCs w:val="24"/>
        </w:rPr>
        <w:t xml:space="preserve"> </w:t>
      </w:r>
      <w:r w:rsidRPr="007414EE">
        <w:rPr>
          <w:rFonts w:ascii="Times New Roman" w:hAnsi="Times New Roman"/>
          <w:sz w:val="24"/>
          <w:szCs w:val="24"/>
        </w:rPr>
        <w:t>- 72 человека.</w:t>
      </w:r>
    </w:p>
    <w:p w:rsidR="007E39BB" w:rsidRPr="007414EE" w:rsidRDefault="007E39BB" w:rsidP="00EE34B9">
      <w:pPr>
        <w:spacing w:after="0" w:line="240" w:lineRule="auto"/>
        <w:ind w:firstLine="567"/>
        <w:jc w:val="both"/>
        <w:rPr>
          <w:rFonts w:ascii="Times New Roman" w:hAnsi="Times New Roman"/>
          <w:sz w:val="24"/>
          <w:szCs w:val="24"/>
        </w:rPr>
      </w:pPr>
      <w:r w:rsidRPr="007414EE">
        <w:rPr>
          <w:rFonts w:ascii="Times New Roman" w:hAnsi="Times New Roman"/>
          <w:sz w:val="24"/>
          <w:szCs w:val="24"/>
        </w:rPr>
        <w:t xml:space="preserve"> Всего в физкультурных мероприятиях МАУ НСШ «Олимп» приняли участие 1014 человек.</w:t>
      </w:r>
    </w:p>
    <w:p w:rsidR="007E39BB" w:rsidRPr="007414EE" w:rsidRDefault="007E39BB" w:rsidP="00EE34B9">
      <w:pPr>
        <w:spacing w:after="0" w:line="240" w:lineRule="auto"/>
        <w:ind w:firstLine="567"/>
        <w:jc w:val="both"/>
        <w:rPr>
          <w:rFonts w:ascii="Times New Roman" w:hAnsi="Times New Roman"/>
          <w:sz w:val="24"/>
          <w:szCs w:val="24"/>
        </w:rPr>
      </w:pPr>
      <w:r w:rsidRPr="007414EE">
        <w:rPr>
          <w:rFonts w:ascii="Times New Roman" w:hAnsi="Times New Roman"/>
          <w:sz w:val="24"/>
          <w:szCs w:val="24"/>
        </w:rPr>
        <w:t>На территории поселения осуществляет свою деятельность спортивная школа «Олимп», где работают 10 отделений спорта, в которых занимаются 602 человека, из них 587- несовершеннолетние.</w:t>
      </w:r>
    </w:p>
    <w:p w:rsidR="00DD44E6" w:rsidRPr="007414EE" w:rsidRDefault="00DD44E6" w:rsidP="00DD44E6">
      <w:pPr>
        <w:pStyle w:val="af7"/>
        <w:tabs>
          <w:tab w:val="left" w:pos="9285"/>
        </w:tabs>
        <w:spacing w:after="0" w:line="240" w:lineRule="auto"/>
        <w:ind w:left="0" w:firstLine="720"/>
        <w:jc w:val="both"/>
        <w:rPr>
          <w:rFonts w:ascii="Times New Roman" w:hAnsi="Times New Roman"/>
          <w:sz w:val="24"/>
          <w:szCs w:val="24"/>
        </w:rPr>
      </w:pPr>
      <w:r w:rsidRPr="007414EE">
        <w:rPr>
          <w:rFonts w:ascii="Times New Roman" w:hAnsi="Times New Roman"/>
          <w:sz w:val="24"/>
          <w:szCs w:val="24"/>
        </w:rPr>
        <w:t>Доля  граждан систематически занимающихся физкультурой  и спортом,  составляет 55 %, с учетом образовательных учреждений, где также организованы занятия детей физкультурой и спортом.</w:t>
      </w:r>
    </w:p>
    <w:p w:rsidR="00C75399" w:rsidRPr="007C35FA" w:rsidRDefault="00C75399" w:rsidP="00EE34B9">
      <w:pPr>
        <w:spacing w:after="0" w:line="240" w:lineRule="auto"/>
        <w:ind w:firstLine="567"/>
        <w:jc w:val="both"/>
        <w:rPr>
          <w:rFonts w:ascii="Times New Roman" w:hAnsi="Times New Roman"/>
          <w:sz w:val="24"/>
          <w:szCs w:val="24"/>
          <w:highlight w:val="green"/>
        </w:rPr>
      </w:pPr>
    </w:p>
    <w:p w:rsidR="007E39BB" w:rsidRPr="0010743E" w:rsidRDefault="007E39BB" w:rsidP="00EE34B9">
      <w:pPr>
        <w:spacing w:after="0" w:line="240" w:lineRule="auto"/>
        <w:ind w:firstLine="567"/>
        <w:jc w:val="both"/>
        <w:rPr>
          <w:rFonts w:ascii="Times New Roman" w:hAnsi="Times New Roman"/>
          <w:sz w:val="24"/>
          <w:szCs w:val="24"/>
        </w:rPr>
      </w:pPr>
      <w:r w:rsidRPr="0010743E">
        <w:rPr>
          <w:rFonts w:ascii="Times New Roman" w:hAnsi="Times New Roman"/>
          <w:sz w:val="24"/>
          <w:szCs w:val="24"/>
        </w:rPr>
        <w:t xml:space="preserve">Спортсмены Новоаганской СШ «Олимп  в 2022 году  добились следующих результатов: </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1.Лялькин Атэй - 1 место, Первенство</w:t>
      </w:r>
      <w:r w:rsidR="003A0175" w:rsidRPr="0010743E">
        <w:rPr>
          <w:rFonts w:ascii="Times New Roman" w:hAnsi="Times New Roman"/>
          <w:sz w:val="24"/>
          <w:szCs w:val="24"/>
        </w:rPr>
        <w:t xml:space="preserve"> России по северному многоборью</w:t>
      </w:r>
      <w:r w:rsidRPr="0010743E">
        <w:rPr>
          <w:rFonts w:ascii="Times New Roman" w:hAnsi="Times New Roman"/>
          <w:sz w:val="24"/>
          <w:szCs w:val="24"/>
        </w:rPr>
        <w:t>, г.Петропавловск-Камчатский, тренер Фальченко А.Ю.</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2.Самойлов Вячеслав – 1 место, Первенство России по пауэрлифтингу среди юниоров, г. Екатеринбург, тренер Маяков С.А.</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3. Самойлов Вячеслав – 1 место, Международный турнир «Содружество» по жиму среди юниоров, г.Тула, тренер Маяков С.А.</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4. Самойлов Вячеслав - Первенство ФП России по пауэрлифтингу, г. Москва, тренер Маяков С.А.</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 xml:space="preserve">5.Лялькин Атэй  – 3 место, </w:t>
      </w:r>
      <w:r w:rsidRPr="0010743E">
        <w:rPr>
          <w:rFonts w:ascii="Times New Roman" w:hAnsi="Times New Roman"/>
          <w:sz w:val="24"/>
          <w:szCs w:val="24"/>
          <w:lang w:val="en-US"/>
        </w:rPr>
        <w:t>XXVI</w:t>
      </w:r>
      <w:r w:rsidRPr="0010743E">
        <w:rPr>
          <w:rFonts w:ascii="Times New Roman" w:hAnsi="Times New Roman"/>
          <w:sz w:val="24"/>
          <w:szCs w:val="24"/>
        </w:rPr>
        <w:t xml:space="preserve"> Чемпионат ХМАО-Югры по северному многоборью «Звёзды Югры», г. Нижневартовск, тренер Фальченко А.Ю.</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 xml:space="preserve">6. Тимофеева Валерия – 3 место, </w:t>
      </w:r>
      <w:r w:rsidRPr="0010743E">
        <w:rPr>
          <w:rFonts w:ascii="Times New Roman" w:hAnsi="Times New Roman"/>
          <w:sz w:val="24"/>
          <w:szCs w:val="24"/>
          <w:lang w:val="en-US"/>
        </w:rPr>
        <w:t>XXVI</w:t>
      </w:r>
      <w:r w:rsidRPr="0010743E">
        <w:rPr>
          <w:rFonts w:ascii="Times New Roman" w:hAnsi="Times New Roman"/>
          <w:sz w:val="24"/>
          <w:szCs w:val="24"/>
        </w:rPr>
        <w:t xml:space="preserve"> Чемпионат ХМАО-Югры по северному многоборью «Звёзды Югры», г. Нижневартовск, тренер Фальченко А.Ю.</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7. Сухих Николай - 1 место, Зимнее первенство ХМАО-Югры по северному многоборью, Сургутский район, тренер Фальченко А.Ю.</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8. Белов Антон - 1 место, Зимнее первенство ХМАО-Югры по северному многоборью, Сургутский район, тренер Фальченко А.Ю.</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9. Фальченко Макар - 2 место, Зимнее первенство ХМАО-Югры по северному многоборью, Сургутский район, тренер Фальченко А.Ю.</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10. Васильков Виталий - 2 место, Зимнее первенство ХМАО-Югры по северному многоборью, Сургутский район, тренер Фальченко А.Ю.</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11. Пугачев Андрей - 3 место, Первенство ХМАО-Югры по самбо, среди юношей и девушек 14 – 16 лет, г. Радужный, тренер Гафиуллин Р.М.</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12. Самков Роберт  - 3 место, Чемпионат и первенство ХМАО-Югры по самбо,  г. Сургут, тренер Гафиуллин Р.М.</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13. Овчинников Олег – 2 место Чемпионат и Первенство по лёгкой атлетике в зачёт Параспартакиады ХМАО-Югры, тренер Маяков С.А.</w:t>
      </w:r>
    </w:p>
    <w:p w:rsidR="007E39BB" w:rsidRPr="0010743E"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14. Верчайкин Егор – 2 место Первенство ХМАО-Югры по мини-футболу среди юношей до 16 лет, тренер Саломов Ф.Д.</w:t>
      </w:r>
    </w:p>
    <w:p w:rsidR="007E39BB" w:rsidRPr="00EE34B9" w:rsidRDefault="007E39BB" w:rsidP="00EE34B9">
      <w:pPr>
        <w:pStyle w:val="af7"/>
        <w:tabs>
          <w:tab w:val="left" w:pos="9285"/>
        </w:tabs>
        <w:spacing w:after="0" w:line="240" w:lineRule="auto"/>
        <w:ind w:left="0" w:firstLine="720"/>
        <w:jc w:val="both"/>
        <w:rPr>
          <w:rFonts w:ascii="Times New Roman" w:hAnsi="Times New Roman"/>
          <w:sz w:val="24"/>
          <w:szCs w:val="24"/>
        </w:rPr>
      </w:pPr>
      <w:r w:rsidRPr="0010743E">
        <w:rPr>
          <w:rFonts w:ascii="Times New Roman" w:hAnsi="Times New Roman"/>
          <w:sz w:val="24"/>
          <w:szCs w:val="24"/>
        </w:rPr>
        <w:t>15. Ищенко Ярослав - 2 место Первенство ХМАО-Югры по мини-футболу среди юношей до 16 лет, тренер Саломов Ф.Д.</w:t>
      </w:r>
    </w:p>
    <w:p w:rsidR="00C75399" w:rsidRPr="00EE34B9" w:rsidRDefault="00C75399" w:rsidP="00EE34B9">
      <w:pPr>
        <w:spacing w:after="0" w:line="240" w:lineRule="auto"/>
        <w:ind w:firstLine="425"/>
        <w:jc w:val="both"/>
        <w:rPr>
          <w:rFonts w:ascii="Times New Roman" w:hAnsi="Times New Roman"/>
          <w:color w:val="008000"/>
          <w:sz w:val="24"/>
          <w:szCs w:val="24"/>
        </w:rPr>
      </w:pPr>
    </w:p>
    <w:p w:rsidR="00C75399" w:rsidRPr="00EE34B9" w:rsidRDefault="00373AF1" w:rsidP="00EE34B9">
      <w:pPr>
        <w:spacing w:after="0" w:line="240" w:lineRule="auto"/>
        <w:ind w:firstLine="426"/>
        <w:jc w:val="both"/>
        <w:rPr>
          <w:rFonts w:ascii="Times New Roman" w:hAnsi="Times New Roman"/>
          <w:sz w:val="24"/>
          <w:szCs w:val="24"/>
        </w:rPr>
      </w:pPr>
      <w:r w:rsidRPr="00EE34B9">
        <w:rPr>
          <w:rFonts w:ascii="Times New Roman" w:hAnsi="Times New Roman"/>
          <w:b/>
          <w:sz w:val="24"/>
          <w:szCs w:val="24"/>
        </w:rPr>
        <w:t>Национальный проект  «Жильё и городская среда»</w:t>
      </w:r>
      <w:r w:rsidRPr="00EE34B9">
        <w:rPr>
          <w:rFonts w:ascii="Times New Roman" w:hAnsi="Times New Roman"/>
          <w:sz w:val="24"/>
          <w:szCs w:val="24"/>
        </w:rPr>
        <w:t xml:space="preserve">  состоит из четырёх федеральных проектов, которые предполагают реализацию мероприятий по созданию достойных условий </w:t>
      </w:r>
      <w:r w:rsidRPr="00EE34B9">
        <w:rPr>
          <w:rFonts w:ascii="Times New Roman" w:hAnsi="Times New Roman"/>
          <w:sz w:val="24"/>
          <w:szCs w:val="24"/>
        </w:rPr>
        <w:lastRenderedPageBreak/>
        <w:t>жизни. Региональные проекты, входящие в состав портфеля проектов: «Жильё»; «Обеспечение устойчивого сокращения непригодного для проживания жилищного фонда»; «Формирование комфортной городской среды».</w:t>
      </w:r>
    </w:p>
    <w:p w:rsidR="00C75399" w:rsidRPr="00EE34B9" w:rsidRDefault="00373AF1" w:rsidP="00EE34B9">
      <w:pPr>
        <w:pStyle w:val="af9"/>
        <w:ind w:firstLine="426"/>
        <w:rPr>
          <w:rFonts w:ascii="Times New Roman" w:hAnsi="Times New Roman"/>
          <w:bCs/>
          <w:sz w:val="24"/>
          <w:szCs w:val="24"/>
        </w:rPr>
      </w:pPr>
      <w:r w:rsidRPr="00EE34B9">
        <w:rPr>
          <w:rFonts w:ascii="Times New Roman" w:hAnsi="Times New Roman"/>
          <w:bCs/>
          <w:sz w:val="24"/>
          <w:szCs w:val="24"/>
        </w:rPr>
        <w:t>Городское поселение Новоаганск принимает участие в реализации мероприятий регионального проекта: «Формирование комфортной городской среды».</w:t>
      </w:r>
    </w:p>
    <w:p w:rsidR="00C75399" w:rsidRPr="00EE34B9" w:rsidRDefault="00C75399" w:rsidP="00EE34B9">
      <w:pPr>
        <w:pStyle w:val="af9"/>
        <w:ind w:firstLine="709"/>
        <w:jc w:val="left"/>
        <w:rPr>
          <w:rFonts w:ascii="Times New Roman" w:hAnsi="Times New Roman"/>
          <w:bCs/>
          <w:sz w:val="24"/>
          <w:szCs w:val="24"/>
        </w:rPr>
      </w:pPr>
    </w:p>
    <w:p w:rsidR="008B5484" w:rsidRPr="00F317F0" w:rsidRDefault="008B5484" w:rsidP="00EE34B9">
      <w:pPr>
        <w:pStyle w:val="Default"/>
        <w:tabs>
          <w:tab w:val="left" w:leader="underscore" w:pos="0"/>
        </w:tabs>
        <w:ind w:firstLine="567"/>
        <w:jc w:val="both"/>
        <w:rPr>
          <w:color w:val="auto"/>
        </w:rPr>
      </w:pPr>
      <w:r w:rsidRPr="00F317F0">
        <w:rPr>
          <w:color w:val="auto"/>
        </w:rPr>
        <w:t>В рамках исполнения наказов избирателей</w:t>
      </w:r>
      <w:r w:rsidR="00F317F0" w:rsidRPr="00F317F0">
        <w:rPr>
          <w:color w:val="auto"/>
        </w:rPr>
        <w:t xml:space="preserve"> </w:t>
      </w:r>
      <w:r w:rsidRPr="00F317F0">
        <w:rPr>
          <w:color w:val="auto"/>
        </w:rPr>
        <w:t>депутатам Думы Ханты-Мансийского автономного округа-Югры по благоустройству дворовых территорий в 2022 году была обустроена детская площадка по адресу ул. Техснаб, 77, пгт. Новоаганск.</w:t>
      </w:r>
    </w:p>
    <w:p w:rsidR="008B5484" w:rsidRPr="00F317F0" w:rsidRDefault="008B5484" w:rsidP="00EE34B9">
      <w:pPr>
        <w:pStyle w:val="Default"/>
        <w:tabs>
          <w:tab w:val="left" w:leader="underscore" w:pos="0"/>
        </w:tabs>
        <w:ind w:firstLine="567"/>
        <w:jc w:val="both"/>
        <w:rPr>
          <w:color w:val="auto"/>
        </w:rPr>
      </w:pPr>
      <w:r w:rsidRPr="00F317F0">
        <w:rPr>
          <w:color w:val="auto"/>
        </w:rPr>
        <w:tab/>
        <w:t>Администрацией городского поселения Новоаганск был заключен муниципальный контракт от 08.08.2022 № 325 на выполнение работ по обустройству детской игровой площадки по ул. Техснаб, д. 77, пгт. Новоаганск с ООО «КапиталСтрой», г. Нижневартовск, директор Шевелев Марат Олегович.</w:t>
      </w:r>
    </w:p>
    <w:p w:rsidR="008B5484" w:rsidRPr="00F317F0" w:rsidRDefault="008B5484" w:rsidP="00EE34B9">
      <w:pPr>
        <w:pStyle w:val="Default"/>
        <w:tabs>
          <w:tab w:val="left" w:leader="underscore" w:pos="0"/>
        </w:tabs>
        <w:ind w:firstLine="567"/>
        <w:jc w:val="both"/>
        <w:rPr>
          <w:color w:val="auto"/>
        </w:rPr>
      </w:pPr>
      <w:r w:rsidRPr="00F317F0">
        <w:rPr>
          <w:color w:val="auto"/>
        </w:rPr>
        <w:tab/>
        <w:t>В рамках выполнения указанного контракта выполнены следующие виды работ:</w:t>
      </w:r>
    </w:p>
    <w:p w:rsidR="008B5484" w:rsidRPr="00F317F0" w:rsidRDefault="008B5484" w:rsidP="00EE34B9">
      <w:pPr>
        <w:pStyle w:val="Default"/>
        <w:tabs>
          <w:tab w:val="left" w:leader="underscore" w:pos="0"/>
        </w:tabs>
        <w:ind w:firstLine="567"/>
        <w:jc w:val="both"/>
        <w:rPr>
          <w:color w:val="auto"/>
        </w:rPr>
      </w:pPr>
      <w:r w:rsidRPr="00F317F0">
        <w:rPr>
          <w:color w:val="auto"/>
        </w:rPr>
        <w:tab/>
        <w:t>– устройство травмобезопасного покрытия из резиновой плитки;</w:t>
      </w:r>
    </w:p>
    <w:p w:rsidR="008B5484" w:rsidRPr="00F317F0" w:rsidRDefault="008B5484" w:rsidP="00EE34B9">
      <w:pPr>
        <w:pStyle w:val="Default"/>
        <w:tabs>
          <w:tab w:val="left" w:leader="underscore" w:pos="0"/>
        </w:tabs>
        <w:ind w:firstLine="567"/>
        <w:jc w:val="both"/>
        <w:rPr>
          <w:color w:val="auto"/>
        </w:rPr>
      </w:pPr>
      <w:r w:rsidRPr="00F317F0">
        <w:rPr>
          <w:color w:val="auto"/>
        </w:rPr>
        <w:tab/>
        <w:t>– установка  детского игрового оборудования;</w:t>
      </w:r>
    </w:p>
    <w:p w:rsidR="008B5484" w:rsidRPr="00F317F0" w:rsidRDefault="008B5484" w:rsidP="00EE34B9">
      <w:pPr>
        <w:pStyle w:val="Default"/>
        <w:tabs>
          <w:tab w:val="left" w:leader="underscore" w:pos="0"/>
        </w:tabs>
        <w:ind w:firstLine="567"/>
        <w:jc w:val="both"/>
        <w:rPr>
          <w:color w:val="auto"/>
        </w:rPr>
      </w:pPr>
      <w:r w:rsidRPr="00F317F0">
        <w:rPr>
          <w:color w:val="auto"/>
        </w:rPr>
        <w:tab/>
        <w:t>– установка скамеек, урн;</w:t>
      </w:r>
    </w:p>
    <w:p w:rsidR="008B5484" w:rsidRPr="00F317F0" w:rsidRDefault="008B5484" w:rsidP="00EE34B9">
      <w:pPr>
        <w:pStyle w:val="Default"/>
        <w:tabs>
          <w:tab w:val="left" w:leader="underscore" w:pos="0"/>
        </w:tabs>
        <w:ind w:firstLine="567"/>
        <w:jc w:val="both"/>
        <w:rPr>
          <w:color w:val="auto"/>
        </w:rPr>
      </w:pPr>
      <w:r w:rsidRPr="00F317F0">
        <w:rPr>
          <w:color w:val="auto"/>
        </w:rPr>
        <w:tab/>
        <w:t>– установка металлического ограждения.</w:t>
      </w:r>
    </w:p>
    <w:p w:rsidR="00C75399" w:rsidRPr="00F317F0" w:rsidRDefault="00373AF1" w:rsidP="00EE34B9">
      <w:pPr>
        <w:pStyle w:val="af9"/>
        <w:ind w:firstLine="426"/>
        <w:rPr>
          <w:rFonts w:ascii="Times New Roman" w:hAnsi="Times New Roman"/>
          <w:sz w:val="24"/>
          <w:szCs w:val="24"/>
        </w:rPr>
      </w:pPr>
      <w:r w:rsidRPr="00F317F0">
        <w:rPr>
          <w:rFonts w:ascii="Times New Roman" w:hAnsi="Times New Roman"/>
          <w:sz w:val="24"/>
          <w:szCs w:val="24"/>
        </w:rPr>
        <w:t>Общий объём средств, направленных на реализацию мероприяти</w:t>
      </w:r>
      <w:r w:rsidR="008B5484" w:rsidRPr="00F317F0">
        <w:rPr>
          <w:rFonts w:ascii="Times New Roman" w:hAnsi="Times New Roman"/>
          <w:sz w:val="24"/>
          <w:szCs w:val="24"/>
        </w:rPr>
        <w:t>я</w:t>
      </w:r>
      <w:r w:rsidRPr="00F317F0">
        <w:rPr>
          <w:rFonts w:ascii="Times New Roman" w:hAnsi="Times New Roman"/>
          <w:sz w:val="24"/>
          <w:szCs w:val="24"/>
        </w:rPr>
        <w:t xml:space="preserve"> составил </w:t>
      </w:r>
      <w:r w:rsidR="008B5484" w:rsidRPr="00F317F0">
        <w:rPr>
          <w:rFonts w:ascii="Times New Roman" w:hAnsi="Times New Roman"/>
          <w:sz w:val="24"/>
          <w:szCs w:val="24"/>
        </w:rPr>
        <w:t>3</w:t>
      </w:r>
      <w:r w:rsidRPr="00F317F0">
        <w:rPr>
          <w:rFonts w:ascii="Times New Roman" w:hAnsi="Times New Roman"/>
          <w:sz w:val="24"/>
          <w:szCs w:val="24"/>
        </w:rPr>
        <w:t xml:space="preserve"> млн. </w:t>
      </w:r>
      <w:r w:rsidR="008B5484" w:rsidRPr="00F317F0">
        <w:rPr>
          <w:rFonts w:ascii="Times New Roman" w:hAnsi="Times New Roman"/>
          <w:sz w:val="24"/>
          <w:szCs w:val="24"/>
        </w:rPr>
        <w:t>167</w:t>
      </w:r>
      <w:r w:rsidRPr="00F317F0">
        <w:rPr>
          <w:rFonts w:ascii="Times New Roman" w:hAnsi="Times New Roman"/>
          <w:sz w:val="24"/>
          <w:szCs w:val="24"/>
        </w:rPr>
        <w:t xml:space="preserve"> тысяч 4</w:t>
      </w:r>
      <w:r w:rsidR="008B5484" w:rsidRPr="00F317F0">
        <w:rPr>
          <w:rFonts w:ascii="Times New Roman" w:hAnsi="Times New Roman"/>
          <w:sz w:val="24"/>
          <w:szCs w:val="24"/>
        </w:rPr>
        <w:t>75</w:t>
      </w:r>
      <w:r w:rsidRPr="00F317F0">
        <w:rPr>
          <w:rFonts w:ascii="Times New Roman" w:hAnsi="Times New Roman"/>
          <w:sz w:val="24"/>
          <w:szCs w:val="24"/>
        </w:rPr>
        <w:t xml:space="preserve"> рубл</w:t>
      </w:r>
      <w:r w:rsidR="008B5484" w:rsidRPr="00F317F0">
        <w:rPr>
          <w:rFonts w:ascii="Times New Roman" w:hAnsi="Times New Roman"/>
          <w:sz w:val="24"/>
          <w:szCs w:val="24"/>
        </w:rPr>
        <w:t>ей</w:t>
      </w:r>
      <w:r w:rsidRPr="00F317F0">
        <w:rPr>
          <w:rFonts w:ascii="Times New Roman" w:hAnsi="Times New Roman"/>
          <w:sz w:val="24"/>
          <w:szCs w:val="24"/>
        </w:rPr>
        <w:t>.</w:t>
      </w:r>
    </w:p>
    <w:p w:rsidR="00C75399" w:rsidRPr="00EE34B9" w:rsidRDefault="00373AF1" w:rsidP="00EE34B9">
      <w:pPr>
        <w:spacing w:after="0" w:line="240" w:lineRule="auto"/>
        <w:ind w:firstLine="425"/>
        <w:jc w:val="both"/>
        <w:rPr>
          <w:rFonts w:ascii="Times New Roman" w:hAnsi="Times New Roman"/>
          <w:sz w:val="24"/>
          <w:szCs w:val="24"/>
          <w:shd w:val="clear" w:color="auto" w:fill="FFFFFF"/>
          <w:lang w:eastAsia="ru-RU"/>
        </w:rPr>
      </w:pPr>
      <w:r w:rsidRPr="00F317F0">
        <w:rPr>
          <w:rFonts w:ascii="Times New Roman" w:hAnsi="Times New Roman"/>
          <w:sz w:val="24"/>
          <w:szCs w:val="24"/>
          <w:shd w:val="clear" w:color="auto" w:fill="FFFFFF"/>
          <w:lang w:eastAsia="ru-RU"/>
        </w:rPr>
        <w:t>Важно, что за ходом работ по благоустройству осуществля</w:t>
      </w:r>
      <w:r w:rsidR="00895428" w:rsidRPr="00F317F0">
        <w:rPr>
          <w:rFonts w:ascii="Times New Roman" w:hAnsi="Times New Roman"/>
          <w:sz w:val="24"/>
          <w:szCs w:val="24"/>
          <w:shd w:val="clear" w:color="auto" w:fill="FFFFFF"/>
          <w:lang w:eastAsia="ru-RU"/>
        </w:rPr>
        <w:t xml:space="preserve">лся общественный контроль, что </w:t>
      </w:r>
      <w:r w:rsidRPr="00F317F0">
        <w:rPr>
          <w:rFonts w:ascii="Times New Roman" w:hAnsi="Times New Roman"/>
          <w:sz w:val="24"/>
          <w:szCs w:val="24"/>
          <w:shd w:val="clear" w:color="auto" w:fill="FFFFFF"/>
          <w:lang w:eastAsia="ru-RU"/>
        </w:rPr>
        <w:t>способств</w:t>
      </w:r>
      <w:r w:rsidR="00895428" w:rsidRPr="00F317F0">
        <w:rPr>
          <w:rFonts w:ascii="Times New Roman" w:hAnsi="Times New Roman"/>
          <w:sz w:val="24"/>
          <w:szCs w:val="24"/>
          <w:shd w:val="clear" w:color="auto" w:fill="FFFFFF"/>
          <w:lang w:eastAsia="ru-RU"/>
        </w:rPr>
        <w:t>овало с</w:t>
      </w:r>
      <w:r w:rsidRPr="00F317F0">
        <w:rPr>
          <w:rFonts w:ascii="Times New Roman" w:hAnsi="Times New Roman"/>
          <w:sz w:val="24"/>
          <w:szCs w:val="24"/>
          <w:shd w:val="clear" w:color="auto" w:fill="FFFFFF"/>
          <w:lang w:eastAsia="ru-RU"/>
        </w:rPr>
        <w:t>воевременному вы</w:t>
      </w:r>
      <w:r w:rsidR="00895428" w:rsidRPr="00F317F0">
        <w:rPr>
          <w:rFonts w:ascii="Times New Roman" w:hAnsi="Times New Roman"/>
          <w:sz w:val="24"/>
          <w:szCs w:val="24"/>
          <w:shd w:val="clear" w:color="auto" w:fill="FFFFFF"/>
          <w:lang w:eastAsia="ru-RU"/>
        </w:rPr>
        <w:t xml:space="preserve">явлению и устранению недоделок </w:t>
      </w:r>
      <w:r w:rsidRPr="00F317F0">
        <w:rPr>
          <w:rFonts w:ascii="Times New Roman" w:hAnsi="Times New Roman"/>
          <w:sz w:val="24"/>
          <w:szCs w:val="24"/>
          <w:shd w:val="clear" w:color="auto" w:fill="FFFFFF"/>
          <w:lang w:eastAsia="ru-RU"/>
        </w:rPr>
        <w:t>еще на этапе выполнения работ.</w:t>
      </w:r>
      <w:r w:rsidRPr="00EE34B9">
        <w:rPr>
          <w:rFonts w:ascii="Times New Roman" w:hAnsi="Times New Roman"/>
          <w:sz w:val="24"/>
          <w:szCs w:val="24"/>
          <w:shd w:val="clear" w:color="auto" w:fill="FFFFFF"/>
          <w:lang w:eastAsia="ru-RU"/>
        </w:rPr>
        <w:t> </w:t>
      </w:r>
    </w:p>
    <w:p w:rsidR="00C75399" w:rsidRPr="00EE34B9" w:rsidRDefault="00C75399" w:rsidP="00EE34B9">
      <w:pPr>
        <w:pStyle w:val="Default"/>
        <w:tabs>
          <w:tab w:val="left" w:leader="underscore" w:pos="0"/>
        </w:tabs>
        <w:ind w:firstLine="567"/>
        <w:jc w:val="both"/>
        <w:rPr>
          <w:color w:val="auto"/>
        </w:rPr>
      </w:pPr>
    </w:p>
    <w:p w:rsidR="00444C99" w:rsidRPr="00EB6A1A" w:rsidRDefault="00444C99" w:rsidP="00EE34B9">
      <w:pPr>
        <w:pStyle w:val="Default"/>
        <w:tabs>
          <w:tab w:val="left" w:leader="underscore" w:pos="0"/>
        </w:tabs>
        <w:ind w:firstLine="567"/>
        <w:jc w:val="both"/>
        <w:rPr>
          <w:color w:val="auto"/>
        </w:rPr>
      </w:pPr>
      <w:r w:rsidRPr="00EB6A1A">
        <w:rPr>
          <w:color w:val="auto"/>
        </w:rPr>
        <w:t>В отчетном году администрацией городского поселения за счёт средств местного бюджета выполнялись работы по поддержанию чистоты улиц, зон отдыха, памятных мест, парковой зоны, а так же мест захоронения. Для поддержания надлежащего состояния общественных территорий в течени</w:t>
      </w:r>
      <w:r w:rsidR="00C034FE" w:rsidRPr="00EB6A1A">
        <w:rPr>
          <w:color w:val="auto"/>
        </w:rPr>
        <w:t>е</w:t>
      </w:r>
      <w:r w:rsidRPr="00EB6A1A">
        <w:rPr>
          <w:color w:val="auto"/>
        </w:rPr>
        <w:t xml:space="preserve"> 2022 года выполнялись работы:</w:t>
      </w:r>
    </w:p>
    <w:p w:rsidR="00444C99" w:rsidRPr="00EB6A1A" w:rsidRDefault="00444C99" w:rsidP="00EE34B9">
      <w:pPr>
        <w:pStyle w:val="Default"/>
        <w:tabs>
          <w:tab w:val="left" w:leader="underscore" w:pos="0"/>
        </w:tabs>
        <w:ind w:firstLine="567"/>
        <w:jc w:val="both"/>
        <w:rPr>
          <w:color w:val="auto"/>
        </w:rPr>
      </w:pPr>
      <w:r w:rsidRPr="00EB6A1A">
        <w:rPr>
          <w:color w:val="auto"/>
        </w:rPr>
        <w:tab/>
        <w:t xml:space="preserve"> - по покосу газонов, </w:t>
      </w:r>
    </w:p>
    <w:p w:rsidR="00444C99" w:rsidRPr="00EB6A1A" w:rsidRDefault="00444C99" w:rsidP="00EE34B9">
      <w:pPr>
        <w:pStyle w:val="Default"/>
        <w:tabs>
          <w:tab w:val="left" w:leader="underscore" w:pos="0"/>
        </w:tabs>
        <w:ind w:firstLine="567"/>
        <w:jc w:val="both"/>
        <w:rPr>
          <w:color w:val="auto"/>
        </w:rPr>
      </w:pPr>
      <w:r w:rsidRPr="00EB6A1A">
        <w:rPr>
          <w:color w:val="auto"/>
        </w:rPr>
        <w:tab/>
        <w:t>- дезинсекционной обработке зон отдыха, памятников, парка по ул. Техснаб, площадей, детских площадок, береговой зоны р. Аган, оз. Магылор, мест захоронений;</w:t>
      </w:r>
    </w:p>
    <w:p w:rsidR="00444C99" w:rsidRPr="00EB6A1A" w:rsidRDefault="00444C99" w:rsidP="00EE34B9">
      <w:pPr>
        <w:pStyle w:val="Default"/>
        <w:tabs>
          <w:tab w:val="left" w:leader="underscore" w:pos="0"/>
        </w:tabs>
        <w:ind w:firstLine="567"/>
        <w:jc w:val="both"/>
        <w:rPr>
          <w:color w:val="auto"/>
        </w:rPr>
      </w:pPr>
      <w:r w:rsidRPr="00EB6A1A">
        <w:rPr>
          <w:color w:val="auto"/>
        </w:rPr>
        <w:tab/>
        <w:t>- содержанию детских игровых площадок на территории городского поселения Новоаганск;</w:t>
      </w:r>
    </w:p>
    <w:p w:rsidR="00444C99" w:rsidRPr="00EB6A1A" w:rsidRDefault="00444C99" w:rsidP="00EE34B9">
      <w:pPr>
        <w:pStyle w:val="Default"/>
        <w:tabs>
          <w:tab w:val="left" w:leader="underscore" w:pos="0"/>
        </w:tabs>
        <w:ind w:firstLine="567"/>
        <w:jc w:val="both"/>
        <w:rPr>
          <w:color w:val="auto"/>
        </w:rPr>
      </w:pPr>
      <w:r w:rsidRPr="00EB6A1A">
        <w:rPr>
          <w:color w:val="auto"/>
        </w:rPr>
        <w:tab/>
        <w:t>- содержанию мест захоронений, кладбища в пгт. Новоаганск и с. Варьеган;</w:t>
      </w:r>
    </w:p>
    <w:p w:rsidR="00444C99" w:rsidRPr="00EB6A1A" w:rsidRDefault="00444C99" w:rsidP="00EE34B9">
      <w:pPr>
        <w:pStyle w:val="Default"/>
        <w:tabs>
          <w:tab w:val="left" w:leader="underscore" w:pos="0"/>
        </w:tabs>
        <w:ind w:firstLine="567"/>
        <w:jc w:val="both"/>
        <w:rPr>
          <w:color w:val="auto"/>
        </w:rPr>
      </w:pPr>
      <w:r w:rsidRPr="00EB6A1A">
        <w:rPr>
          <w:color w:val="auto"/>
        </w:rPr>
        <w:tab/>
        <w:t>- обустройство цветников, вазонов, клумб общей площадью более 280 м2;</w:t>
      </w:r>
    </w:p>
    <w:p w:rsidR="00444C99" w:rsidRPr="00EB6A1A" w:rsidRDefault="00444C99" w:rsidP="00EE34B9">
      <w:pPr>
        <w:pStyle w:val="Default"/>
        <w:tabs>
          <w:tab w:val="left" w:leader="underscore" w:pos="0"/>
        </w:tabs>
        <w:ind w:firstLine="567"/>
        <w:jc w:val="both"/>
        <w:rPr>
          <w:color w:val="auto"/>
        </w:rPr>
      </w:pPr>
      <w:r w:rsidRPr="00EB6A1A">
        <w:rPr>
          <w:color w:val="auto"/>
        </w:rPr>
        <w:tab/>
        <w:t>- спил деревьев.</w:t>
      </w:r>
    </w:p>
    <w:p w:rsidR="00444C99" w:rsidRPr="00EB6A1A" w:rsidRDefault="00444C99" w:rsidP="00EE34B9">
      <w:pPr>
        <w:pStyle w:val="Default"/>
        <w:tabs>
          <w:tab w:val="left" w:leader="underscore" w:pos="0"/>
        </w:tabs>
        <w:ind w:firstLine="567"/>
        <w:jc w:val="both"/>
        <w:rPr>
          <w:color w:val="auto"/>
        </w:rPr>
      </w:pPr>
      <w:r w:rsidRPr="00EB6A1A">
        <w:rPr>
          <w:color w:val="auto"/>
        </w:rPr>
        <w:t>Обеспечение надлежащей работы уличного освещения в пгт. Новоаганск и с. Варьеган, стоимостью 5 млн. 692 тыс. руб.</w:t>
      </w:r>
    </w:p>
    <w:p w:rsidR="00444C99" w:rsidRPr="00AE3B07" w:rsidRDefault="00444C99" w:rsidP="00EE34B9">
      <w:pPr>
        <w:pStyle w:val="Default"/>
        <w:tabs>
          <w:tab w:val="left" w:leader="underscore" w:pos="0"/>
        </w:tabs>
        <w:ind w:firstLine="567"/>
        <w:jc w:val="both"/>
        <w:rPr>
          <w:color w:val="auto"/>
        </w:rPr>
      </w:pPr>
      <w:r w:rsidRPr="00EB6A1A">
        <w:rPr>
          <w:color w:val="auto"/>
        </w:rPr>
        <w:t xml:space="preserve">Всего на создание условий для улучшения  внешнего облика городского поселения Новоаганск было израсходовано 7 млн. 112 тыс. руб. </w:t>
      </w:r>
      <w:r w:rsidRPr="00AE3B07">
        <w:rPr>
          <w:color w:val="auto"/>
        </w:rPr>
        <w:t>(</w:t>
      </w:r>
      <w:r w:rsidRPr="00AE3B07">
        <w:rPr>
          <w:b/>
          <w:color w:val="auto"/>
        </w:rPr>
        <w:t>Прим. сумма без сноса 3 млн. 696 тыс. руб</w:t>
      </w:r>
      <w:r w:rsidR="00D04BCA" w:rsidRPr="00AE3B07">
        <w:rPr>
          <w:b/>
          <w:color w:val="auto"/>
        </w:rPr>
        <w:t>.</w:t>
      </w:r>
      <w:r w:rsidRPr="00AE3B07">
        <w:rPr>
          <w:color w:val="auto"/>
        </w:rPr>
        <w:t>)</w:t>
      </w:r>
    </w:p>
    <w:p w:rsidR="00C75399" w:rsidRPr="00EE34B9" w:rsidRDefault="00C75399" w:rsidP="00EE34B9">
      <w:pPr>
        <w:pStyle w:val="af9"/>
        <w:ind w:firstLine="709"/>
        <w:jc w:val="center"/>
        <w:rPr>
          <w:rStyle w:val="a9"/>
          <w:rFonts w:ascii="Times New Roman" w:hAnsi="Times New Roman"/>
          <w:b/>
          <w:i w:val="0"/>
          <w:sz w:val="24"/>
          <w:szCs w:val="24"/>
        </w:rPr>
      </w:pPr>
    </w:p>
    <w:p w:rsidR="00C75399" w:rsidRPr="00EE34B9" w:rsidRDefault="00373AF1" w:rsidP="00EE34B9">
      <w:pPr>
        <w:pStyle w:val="af9"/>
        <w:ind w:firstLine="709"/>
        <w:rPr>
          <w:rStyle w:val="a9"/>
          <w:rFonts w:ascii="Times New Roman" w:hAnsi="Times New Roman"/>
          <w:i w:val="0"/>
          <w:sz w:val="24"/>
          <w:szCs w:val="24"/>
        </w:rPr>
      </w:pPr>
      <w:r w:rsidRPr="00EE34B9">
        <w:rPr>
          <w:rFonts w:ascii="Times New Roman" w:hAnsi="Times New Roman"/>
          <w:b/>
          <w:sz w:val="24"/>
          <w:szCs w:val="24"/>
        </w:rPr>
        <w:t>Региональный проект «Обеспечение устойчивого сокращения непригодного для проживания жилищного фонда»</w:t>
      </w:r>
    </w:p>
    <w:p w:rsidR="00C75399" w:rsidRPr="00EE34B9" w:rsidRDefault="00373AF1" w:rsidP="00EE34B9">
      <w:pPr>
        <w:pStyle w:val="af9"/>
        <w:ind w:firstLine="708"/>
        <w:rPr>
          <w:rStyle w:val="a9"/>
          <w:rFonts w:ascii="Times New Roman" w:hAnsi="Times New Roman"/>
          <w:i w:val="0"/>
          <w:sz w:val="24"/>
          <w:szCs w:val="24"/>
        </w:rPr>
      </w:pPr>
      <w:r w:rsidRPr="00EE34B9">
        <w:rPr>
          <w:rStyle w:val="a9"/>
          <w:rFonts w:ascii="Times New Roman" w:hAnsi="Times New Roman"/>
          <w:i w:val="0"/>
          <w:sz w:val="24"/>
          <w:szCs w:val="24"/>
        </w:rPr>
        <w:t xml:space="preserve">Актуальным остается вопрос ликвидации непригодного для проживания жилья. Пользуясь случаем, хочу выразить слова благодарности главе Нижневартовского района Борису Александровичу Саломатину, только при его участии и поддержке осуществляется работа по решению данной проблемы. </w:t>
      </w:r>
    </w:p>
    <w:p w:rsidR="00C75399" w:rsidRPr="00F01848" w:rsidRDefault="00373AF1" w:rsidP="00EE34B9">
      <w:pPr>
        <w:pStyle w:val="af9"/>
        <w:ind w:firstLine="709"/>
        <w:rPr>
          <w:rStyle w:val="a9"/>
          <w:rFonts w:ascii="Times New Roman" w:hAnsi="Times New Roman"/>
          <w:i w:val="0"/>
          <w:sz w:val="24"/>
          <w:szCs w:val="24"/>
        </w:rPr>
      </w:pPr>
      <w:r w:rsidRPr="00EE34B9">
        <w:rPr>
          <w:rStyle w:val="a9"/>
          <w:rFonts w:ascii="Times New Roman" w:hAnsi="Times New Roman"/>
          <w:i w:val="0"/>
          <w:sz w:val="24"/>
          <w:szCs w:val="24"/>
        </w:rPr>
        <w:t xml:space="preserve">Переселение граждан из аварийного, непригодного для проживания жилищного фонда осуществляется в рамках реализации </w:t>
      </w:r>
      <w:r w:rsidRPr="00EE34B9">
        <w:rPr>
          <w:rFonts w:ascii="Times New Roman" w:hAnsi="Times New Roman"/>
          <w:sz w:val="24"/>
          <w:szCs w:val="24"/>
        </w:rPr>
        <w:t xml:space="preserve">муниципальной программы «Развитие жилищной сферы </w:t>
      </w:r>
      <w:proofErr w:type="gramStart"/>
      <w:r w:rsidRPr="00EE34B9">
        <w:rPr>
          <w:rFonts w:ascii="Times New Roman" w:hAnsi="Times New Roman"/>
          <w:sz w:val="24"/>
          <w:szCs w:val="24"/>
        </w:rPr>
        <w:t>в</w:t>
      </w:r>
      <w:proofErr w:type="gramEnd"/>
      <w:r w:rsidR="006F5FED">
        <w:rPr>
          <w:rFonts w:ascii="Times New Roman" w:hAnsi="Times New Roman"/>
          <w:sz w:val="24"/>
          <w:szCs w:val="24"/>
        </w:rPr>
        <w:t xml:space="preserve"> </w:t>
      </w:r>
      <w:proofErr w:type="gramStart"/>
      <w:r w:rsidRPr="00F01848">
        <w:rPr>
          <w:rFonts w:ascii="Times New Roman" w:hAnsi="Times New Roman"/>
          <w:sz w:val="24"/>
          <w:szCs w:val="24"/>
        </w:rPr>
        <w:t>Нижневартовском</w:t>
      </w:r>
      <w:proofErr w:type="gramEnd"/>
      <w:r w:rsidRPr="00F01848">
        <w:rPr>
          <w:rFonts w:ascii="Times New Roman" w:hAnsi="Times New Roman"/>
          <w:sz w:val="24"/>
          <w:szCs w:val="24"/>
        </w:rPr>
        <w:t xml:space="preserve"> районе», утвержденной п</w:t>
      </w:r>
      <w:r w:rsidRPr="00F01848">
        <w:rPr>
          <w:rStyle w:val="a9"/>
          <w:rFonts w:ascii="Times New Roman" w:hAnsi="Times New Roman"/>
          <w:i w:val="0"/>
          <w:sz w:val="24"/>
          <w:szCs w:val="24"/>
        </w:rPr>
        <w:t xml:space="preserve">остановлением администрации Нижневартовского района </w:t>
      </w:r>
      <w:r w:rsidRPr="00F01848">
        <w:rPr>
          <w:rFonts w:ascii="Times New Roman" w:hAnsi="Times New Roman"/>
          <w:sz w:val="24"/>
          <w:szCs w:val="24"/>
        </w:rPr>
        <w:t xml:space="preserve">от </w:t>
      </w:r>
      <w:r w:rsidR="00A56338" w:rsidRPr="00F01848">
        <w:rPr>
          <w:rFonts w:ascii="Times New Roman" w:hAnsi="Times New Roman"/>
          <w:sz w:val="24"/>
          <w:szCs w:val="24"/>
        </w:rPr>
        <w:t>25.11.2021</w:t>
      </w:r>
      <w:r w:rsidR="006F5FED" w:rsidRPr="00F01848">
        <w:rPr>
          <w:rFonts w:ascii="Times New Roman" w:hAnsi="Times New Roman"/>
          <w:sz w:val="24"/>
          <w:szCs w:val="24"/>
        </w:rPr>
        <w:t xml:space="preserve"> </w:t>
      </w:r>
      <w:r w:rsidRPr="00F01848">
        <w:rPr>
          <w:rFonts w:ascii="Times New Roman" w:hAnsi="Times New Roman"/>
          <w:sz w:val="24"/>
          <w:szCs w:val="24"/>
        </w:rPr>
        <w:t>№ </w:t>
      </w:r>
      <w:r w:rsidR="00A56338" w:rsidRPr="00F01848">
        <w:rPr>
          <w:rFonts w:ascii="Times New Roman" w:hAnsi="Times New Roman"/>
          <w:sz w:val="24"/>
          <w:szCs w:val="24"/>
        </w:rPr>
        <w:t>2087</w:t>
      </w:r>
      <w:r w:rsidRPr="00F01848">
        <w:rPr>
          <w:rStyle w:val="a9"/>
          <w:rFonts w:ascii="Times New Roman" w:hAnsi="Times New Roman"/>
          <w:i w:val="0"/>
          <w:sz w:val="24"/>
          <w:szCs w:val="24"/>
        </w:rPr>
        <w:t>.</w:t>
      </w:r>
    </w:p>
    <w:p w:rsidR="00C75399" w:rsidRPr="00F01848" w:rsidRDefault="00373AF1" w:rsidP="00EE34B9">
      <w:pPr>
        <w:spacing w:after="0" w:line="240" w:lineRule="auto"/>
        <w:ind w:firstLine="709"/>
        <w:jc w:val="both"/>
        <w:rPr>
          <w:rFonts w:ascii="Times New Roman" w:hAnsi="Times New Roman"/>
          <w:sz w:val="24"/>
          <w:szCs w:val="24"/>
        </w:rPr>
      </w:pPr>
      <w:r w:rsidRPr="00F01848">
        <w:rPr>
          <w:rFonts w:ascii="Times New Roman" w:hAnsi="Times New Roman"/>
          <w:sz w:val="24"/>
          <w:szCs w:val="24"/>
        </w:rPr>
        <w:t xml:space="preserve">Общая площадь жилищного фонда городского поселения Новоаганск на </w:t>
      </w:r>
      <w:r w:rsidR="002119FB" w:rsidRPr="00F01848">
        <w:rPr>
          <w:rFonts w:ascii="Times New Roman" w:hAnsi="Times New Roman"/>
          <w:sz w:val="24"/>
          <w:szCs w:val="24"/>
        </w:rPr>
        <w:t>3</w:t>
      </w:r>
      <w:r w:rsidR="00BA3233" w:rsidRPr="00F01848">
        <w:rPr>
          <w:rFonts w:ascii="Times New Roman" w:hAnsi="Times New Roman"/>
          <w:sz w:val="24"/>
          <w:szCs w:val="24"/>
        </w:rPr>
        <w:t>1</w:t>
      </w:r>
      <w:r w:rsidR="002119FB" w:rsidRPr="00F01848">
        <w:rPr>
          <w:rFonts w:ascii="Times New Roman" w:hAnsi="Times New Roman"/>
          <w:sz w:val="24"/>
          <w:szCs w:val="24"/>
        </w:rPr>
        <w:t xml:space="preserve"> декабря 2</w:t>
      </w:r>
      <w:r w:rsidRPr="00F01848">
        <w:rPr>
          <w:rFonts w:ascii="Times New Roman" w:hAnsi="Times New Roman"/>
          <w:sz w:val="24"/>
          <w:szCs w:val="24"/>
        </w:rPr>
        <w:t>02</w:t>
      </w:r>
      <w:r w:rsidR="002119FB" w:rsidRPr="00F01848">
        <w:rPr>
          <w:rFonts w:ascii="Times New Roman" w:hAnsi="Times New Roman"/>
          <w:sz w:val="24"/>
          <w:szCs w:val="24"/>
        </w:rPr>
        <w:t xml:space="preserve">2 </w:t>
      </w:r>
      <w:r w:rsidRPr="00F01848">
        <w:rPr>
          <w:rFonts w:ascii="Times New Roman" w:hAnsi="Times New Roman"/>
          <w:sz w:val="24"/>
          <w:szCs w:val="24"/>
        </w:rPr>
        <w:t>года составляет 15</w:t>
      </w:r>
      <w:r w:rsidR="00C6080C" w:rsidRPr="00F01848">
        <w:rPr>
          <w:rFonts w:ascii="Times New Roman" w:hAnsi="Times New Roman"/>
          <w:sz w:val="24"/>
          <w:szCs w:val="24"/>
        </w:rPr>
        <w:t>2</w:t>
      </w:r>
      <w:r w:rsidRPr="00F01848">
        <w:rPr>
          <w:rFonts w:ascii="Times New Roman" w:hAnsi="Times New Roman"/>
          <w:sz w:val="24"/>
          <w:szCs w:val="24"/>
        </w:rPr>
        <w:t xml:space="preserve"> тыс. </w:t>
      </w:r>
      <w:r w:rsidR="00411641" w:rsidRPr="00F01848">
        <w:rPr>
          <w:rFonts w:ascii="Times New Roman" w:hAnsi="Times New Roman"/>
          <w:sz w:val="24"/>
          <w:szCs w:val="24"/>
        </w:rPr>
        <w:t>280</w:t>
      </w:r>
      <w:r w:rsidR="002119FB" w:rsidRPr="00F01848">
        <w:rPr>
          <w:rFonts w:ascii="Times New Roman" w:hAnsi="Times New Roman"/>
          <w:sz w:val="24"/>
          <w:szCs w:val="24"/>
        </w:rPr>
        <w:t xml:space="preserve"> </w:t>
      </w:r>
      <w:r w:rsidRPr="00F01848">
        <w:rPr>
          <w:rFonts w:ascii="Times New Roman" w:hAnsi="Times New Roman"/>
          <w:sz w:val="24"/>
          <w:szCs w:val="24"/>
        </w:rPr>
        <w:t>кв.м. Жилищный фонд поселения сегодня представляет собой 49</w:t>
      </w:r>
      <w:r w:rsidR="00411641" w:rsidRPr="00F01848">
        <w:rPr>
          <w:rFonts w:ascii="Times New Roman" w:hAnsi="Times New Roman"/>
          <w:sz w:val="24"/>
          <w:szCs w:val="24"/>
        </w:rPr>
        <w:t>1</w:t>
      </w:r>
      <w:r w:rsidRPr="00F01848">
        <w:rPr>
          <w:rFonts w:ascii="Times New Roman" w:hAnsi="Times New Roman"/>
          <w:sz w:val="24"/>
          <w:szCs w:val="24"/>
        </w:rPr>
        <w:t xml:space="preserve"> </w:t>
      </w:r>
      <w:r w:rsidRPr="00F01848">
        <w:rPr>
          <w:rFonts w:ascii="Times New Roman" w:hAnsi="Times New Roman"/>
          <w:sz w:val="24"/>
          <w:szCs w:val="24"/>
        </w:rPr>
        <w:lastRenderedPageBreak/>
        <w:t>жил</w:t>
      </w:r>
      <w:r w:rsidR="00411641" w:rsidRPr="00F01848">
        <w:rPr>
          <w:rFonts w:ascii="Times New Roman" w:hAnsi="Times New Roman"/>
          <w:sz w:val="24"/>
          <w:szCs w:val="24"/>
        </w:rPr>
        <w:t>ой</w:t>
      </w:r>
      <w:r w:rsidRPr="00F01848">
        <w:rPr>
          <w:rFonts w:ascii="Times New Roman" w:hAnsi="Times New Roman"/>
          <w:sz w:val="24"/>
          <w:szCs w:val="24"/>
        </w:rPr>
        <w:t xml:space="preserve"> дом, из них 38</w:t>
      </w:r>
      <w:r w:rsidR="00C6080C" w:rsidRPr="00F01848">
        <w:rPr>
          <w:rFonts w:ascii="Times New Roman" w:hAnsi="Times New Roman"/>
          <w:sz w:val="24"/>
          <w:szCs w:val="24"/>
        </w:rPr>
        <w:t>0</w:t>
      </w:r>
      <w:r w:rsidRPr="00F01848">
        <w:rPr>
          <w:rFonts w:ascii="Times New Roman" w:hAnsi="Times New Roman"/>
          <w:sz w:val="24"/>
          <w:szCs w:val="24"/>
        </w:rPr>
        <w:t xml:space="preserve"> дом</w:t>
      </w:r>
      <w:r w:rsidR="00C6080C" w:rsidRPr="00F01848">
        <w:rPr>
          <w:rFonts w:ascii="Times New Roman" w:hAnsi="Times New Roman"/>
          <w:sz w:val="24"/>
          <w:szCs w:val="24"/>
        </w:rPr>
        <w:t>ов</w:t>
      </w:r>
      <w:r w:rsidRPr="00F01848">
        <w:rPr>
          <w:rFonts w:ascii="Times New Roman" w:hAnsi="Times New Roman"/>
          <w:sz w:val="24"/>
          <w:szCs w:val="24"/>
        </w:rPr>
        <w:t xml:space="preserve"> в посёлке Новоаганск (2 тыс. 4</w:t>
      </w:r>
      <w:r w:rsidR="00C6080C" w:rsidRPr="00F01848">
        <w:rPr>
          <w:rFonts w:ascii="Times New Roman" w:hAnsi="Times New Roman"/>
          <w:sz w:val="24"/>
          <w:szCs w:val="24"/>
        </w:rPr>
        <w:t>65</w:t>
      </w:r>
      <w:r w:rsidRPr="00F01848">
        <w:rPr>
          <w:rFonts w:ascii="Times New Roman" w:hAnsi="Times New Roman"/>
          <w:sz w:val="24"/>
          <w:szCs w:val="24"/>
        </w:rPr>
        <w:t xml:space="preserve"> квартир) и 1</w:t>
      </w:r>
      <w:r w:rsidR="00411641" w:rsidRPr="00F01848">
        <w:rPr>
          <w:rFonts w:ascii="Times New Roman" w:hAnsi="Times New Roman"/>
          <w:sz w:val="24"/>
          <w:szCs w:val="24"/>
        </w:rPr>
        <w:t>11</w:t>
      </w:r>
      <w:r w:rsidRPr="00F01848">
        <w:rPr>
          <w:rFonts w:ascii="Times New Roman" w:hAnsi="Times New Roman"/>
          <w:sz w:val="24"/>
          <w:szCs w:val="24"/>
        </w:rPr>
        <w:t xml:space="preserve"> домов в селе Варьёган (</w:t>
      </w:r>
      <w:r w:rsidR="00C6080C" w:rsidRPr="00F01848">
        <w:rPr>
          <w:rFonts w:ascii="Times New Roman" w:hAnsi="Times New Roman"/>
          <w:sz w:val="24"/>
          <w:szCs w:val="24"/>
        </w:rPr>
        <w:t>198</w:t>
      </w:r>
      <w:r w:rsidRPr="00F01848">
        <w:rPr>
          <w:rFonts w:ascii="Times New Roman" w:hAnsi="Times New Roman"/>
          <w:sz w:val="24"/>
          <w:szCs w:val="24"/>
        </w:rPr>
        <w:t xml:space="preserve"> квартир).</w:t>
      </w:r>
    </w:p>
    <w:p w:rsidR="00C75399" w:rsidRPr="00F01848" w:rsidRDefault="00373AF1" w:rsidP="00EE34B9">
      <w:pPr>
        <w:spacing w:after="0" w:line="240" w:lineRule="auto"/>
        <w:ind w:firstLine="709"/>
        <w:jc w:val="both"/>
        <w:rPr>
          <w:rFonts w:ascii="Times New Roman" w:hAnsi="Times New Roman"/>
          <w:sz w:val="24"/>
          <w:szCs w:val="24"/>
        </w:rPr>
      </w:pPr>
      <w:r w:rsidRPr="00F01848">
        <w:rPr>
          <w:rFonts w:ascii="Times New Roman" w:hAnsi="Times New Roman"/>
          <w:sz w:val="24"/>
          <w:szCs w:val="24"/>
        </w:rPr>
        <w:t xml:space="preserve">В настоящее время на территории городского поселения Новоаганск находятся </w:t>
      </w:r>
      <w:r w:rsidR="000034C4" w:rsidRPr="00F01848">
        <w:rPr>
          <w:rFonts w:ascii="Times New Roman" w:hAnsi="Times New Roman"/>
          <w:b/>
          <w:sz w:val="24"/>
          <w:szCs w:val="24"/>
        </w:rPr>
        <w:t>2</w:t>
      </w:r>
      <w:r w:rsidR="003175F6" w:rsidRPr="00F01848">
        <w:rPr>
          <w:rFonts w:ascii="Times New Roman" w:hAnsi="Times New Roman"/>
          <w:b/>
          <w:sz w:val="24"/>
          <w:szCs w:val="24"/>
        </w:rPr>
        <w:t xml:space="preserve"> </w:t>
      </w:r>
      <w:r w:rsidR="000034C4" w:rsidRPr="00F01848">
        <w:rPr>
          <w:rFonts w:ascii="Times New Roman" w:hAnsi="Times New Roman"/>
          <w:b/>
          <w:sz w:val="24"/>
          <w:szCs w:val="24"/>
        </w:rPr>
        <w:t>аварийных</w:t>
      </w:r>
      <w:r w:rsidR="000034C4" w:rsidRPr="00F01848">
        <w:rPr>
          <w:rFonts w:ascii="Times New Roman" w:hAnsi="Times New Roman"/>
          <w:sz w:val="24"/>
          <w:szCs w:val="24"/>
        </w:rPr>
        <w:t xml:space="preserve"> жилых</w:t>
      </w:r>
      <w:r w:rsidRPr="00F01848">
        <w:rPr>
          <w:rFonts w:ascii="Times New Roman" w:hAnsi="Times New Roman"/>
          <w:sz w:val="24"/>
          <w:szCs w:val="24"/>
        </w:rPr>
        <w:t xml:space="preserve"> дом</w:t>
      </w:r>
      <w:r w:rsidR="000034C4" w:rsidRPr="00F01848">
        <w:rPr>
          <w:rFonts w:ascii="Times New Roman" w:hAnsi="Times New Roman"/>
          <w:sz w:val="24"/>
          <w:szCs w:val="24"/>
        </w:rPr>
        <w:t>а</w:t>
      </w:r>
      <w:r w:rsidRPr="00F01848">
        <w:rPr>
          <w:rFonts w:ascii="Times New Roman" w:hAnsi="Times New Roman"/>
          <w:sz w:val="24"/>
          <w:szCs w:val="24"/>
        </w:rPr>
        <w:t xml:space="preserve"> (</w:t>
      </w:r>
      <w:r w:rsidR="000034C4" w:rsidRPr="00F01848">
        <w:rPr>
          <w:rFonts w:ascii="Times New Roman" w:hAnsi="Times New Roman"/>
          <w:sz w:val="24"/>
          <w:szCs w:val="24"/>
        </w:rPr>
        <w:t>2 119,9</w:t>
      </w:r>
      <w:r w:rsidR="003175F6" w:rsidRPr="00F01848">
        <w:rPr>
          <w:rFonts w:ascii="Times New Roman" w:hAnsi="Times New Roman"/>
          <w:sz w:val="24"/>
          <w:szCs w:val="24"/>
        </w:rPr>
        <w:t xml:space="preserve"> </w:t>
      </w:r>
      <w:r w:rsidRPr="00F01848">
        <w:rPr>
          <w:rFonts w:ascii="Times New Roman" w:hAnsi="Times New Roman"/>
          <w:sz w:val="24"/>
          <w:szCs w:val="24"/>
        </w:rPr>
        <w:t>кв</w:t>
      </w:r>
      <w:proofErr w:type="gramStart"/>
      <w:r w:rsidRPr="00F01848">
        <w:rPr>
          <w:rFonts w:ascii="Times New Roman" w:hAnsi="Times New Roman"/>
          <w:sz w:val="24"/>
          <w:szCs w:val="24"/>
        </w:rPr>
        <w:t>.м</w:t>
      </w:r>
      <w:proofErr w:type="gramEnd"/>
      <w:r w:rsidRPr="00F01848">
        <w:rPr>
          <w:rFonts w:ascii="Times New Roman" w:hAnsi="Times New Roman"/>
          <w:sz w:val="24"/>
          <w:szCs w:val="24"/>
        </w:rPr>
        <w:t xml:space="preserve">, </w:t>
      </w:r>
      <w:r w:rsidR="000034C4" w:rsidRPr="00F01848">
        <w:rPr>
          <w:rFonts w:ascii="Times New Roman" w:hAnsi="Times New Roman"/>
          <w:sz w:val="24"/>
          <w:szCs w:val="24"/>
        </w:rPr>
        <w:t>57</w:t>
      </w:r>
      <w:r w:rsidRPr="00F01848">
        <w:rPr>
          <w:rFonts w:ascii="Times New Roman" w:hAnsi="Times New Roman"/>
          <w:sz w:val="24"/>
          <w:szCs w:val="24"/>
        </w:rPr>
        <w:t xml:space="preserve"> квартир), из котор</w:t>
      </w:r>
      <w:r w:rsidR="000034C4" w:rsidRPr="00F01848">
        <w:rPr>
          <w:rFonts w:ascii="Times New Roman" w:hAnsi="Times New Roman"/>
          <w:sz w:val="24"/>
          <w:szCs w:val="24"/>
        </w:rPr>
        <w:t>ых</w:t>
      </w:r>
      <w:r w:rsidRPr="00F01848">
        <w:rPr>
          <w:rFonts w:ascii="Times New Roman" w:hAnsi="Times New Roman"/>
          <w:sz w:val="24"/>
          <w:szCs w:val="24"/>
        </w:rPr>
        <w:t xml:space="preserve"> подлежат расселению </w:t>
      </w:r>
      <w:r w:rsidR="00CE3BC8" w:rsidRPr="00F01848">
        <w:rPr>
          <w:rFonts w:ascii="Times New Roman" w:hAnsi="Times New Roman"/>
          <w:sz w:val="24"/>
          <w:szCs w:val="24"/>
        </w:rPr>
        <w:t>13</w:t>
      </w:r>
      <w:r w:rsidRPr="00F01848">
        <w:rPr>
          <w:rFonts w:ascii="Times New Roman" w:hAnsi="Times New Roman"/>
          <w:sz w:val="24"/>
          <w:szCs w:val="24"/>
        </w:rPr>
        <w:t xml:space="preserve"> квартир (</w:t>
      </w:r>
      <w:r w:rsidR="00CE3BC8" w:rsidRPr="00F01848">
        <w:rPr>
          <w:rFonts w:ascii="Times New Roman" w:hAnsi="Times New Roman"/>
          <w:sz w:val="24"/>
          <w:szCs w:val="24"/>
        </w:rPr>
        <w:t>496,3</w:t>
      </w:r>
      <w:r w:rsidRPr="00F01848">
        <w:rPr>
          <w:rFonts w:ascii="Times New Roman" w:hAnsi="Times New Roman"/>
          <w:sz w:val="24"/>
          <w:szCs w:val="24"/>
        </w:rPr>
        <w:t xml:space="preserve">кв.м) и подлежат расселению </w:t>
      </w:r>
      <w:r w:rsidR="00A03107" w:rsidRPr="00F01848">
        <w:rPr>
          <w:rFonts w:ascii="Times New Roman" w:hAnsi="Times New Roman"/>
          <w:sz w:val="24"/>
          <w:szCs w:val="24"/>
        </w:rPr>
        <w:t>8</w:t>
      </w:r>
      <w:r w:rsidR="00CE3BC8" w:rsidRPr="00F01848">
        <w:rPr>
          <w:rFonts w:ascii="Times New Roman" w:hAnsi="Times New Roman"/>
          <w:sz w:val="24"/>
          <w:szCs w:val="24"/>
        </w:rPr>
        <w:t>2</w:t>
      </w:r>
      <w:r w:rsidRPr="00F01848">
        <w:rPr>
          <w:rFonts w:ascii="Times New Roman" w:hAnsi="Times New Roman"/>
          <w:sz w:val="24"/>
          <w:szCs w:val="24"/>
        </w:rPr>
        <w:t xml:space="preserve"> жилых помещени</w:t>
      </w:r>
      <w:r w:rsidR="00CE3BC8" w:rsidRPr="00F01848">
        <w:rPr>
          <w:rFonts w:ascii="Times New Roman" w:hAnsi="Times New Roman"/>
          <w:sz w:val="24"/>
          <w:szCs w:val="24"/>
        </w:rPr>
        <w:t>я</w:t>
      </w:r>
      <w:r w:rsidRPr="00F01848">
        <w:rPr>
          <w:rFonts w:ascii="Times New Roman" w:hAnsi="Times New Roman"/>
          <w:sz w:val="24"/>
          <w:szCs w:val="24"/>
        </w:rPr>
        <w:t xml:space="preserve">, признанных непригодными для проживания, в </w:t>
      </w:r>
      <w:r w:rsidR="00CE3BC8" w:rsidRPr="00F01848">
        <w:rPr>
          <w:rFonts w:ascii="Times New Roman" w:hAnsi="Times New Roman"/>
          <w:sz w:val="24"/>
          <w:szCs w:val="24"/>
        </w:rPr>
        <w:t>19</w:t>
      </w:r>
      <w:r w:rsidRPr="00F01848">
        <w:rPr>
          <w:rFonts w:ascii="Times New Roman" w:hAnsi="Times New Roman"/>
          <w:sz w:val="24"/>
          <w:szCs w:val="24"/>
        </w:rPr>
        <w:t xml:space="preserve"> домах площадью </w:t>
      </w:r>
      <w:r w:rsidR="00A03107" w:rsidRPr="00F01848">
        <w:rPr>
          <w:rFonts w:ascii="Times New Roman" w:hAnsi="Times New Roman"/>
          <w:sz w:val="24"/>
          <w:szCs w:val="24"/>
        </w:rPr>
        <w:t>35</w:t>
      </w:r>
      <w:r w:rsidR="00CE3BC8" w:rsidRPr="00F01848">
        <w:rPr>
          <w:rFonts w:ascii="Times New Roman" w:hAnsi="Times New Roman"/>
          <w:sz w:val="24"/>
          <w:szCs w:val="24"/>
        </w:rPr>
        <w:t>24,4</w:t>
      </w:r>
      <w:r w:rsidR="003175F6" w:rsidRPr="00F01848">
        <w:rPr>
          <w:rFonts w:ascii="Times New Roman" w:hAnsi="Times New Roman"/>
          <w:sz w:val="24"/>
          <w:szCs w:val="24"/>
        </w:rPr>
        <w:t xml:space="preserve"> </w:t>
      </w:r>
      <w:r w:rsidRPr="00F01848">
        <w:rPr>
          <w:rFonts w:ascii="Times New Roman" w:hAnsi="Times New Roman"/>
          <w:sz w:val="24"/>
          <w:szCs w:val="24"/>
        </w:rPr>
        <w:t>кв.м.</w:t>
      </w:r>
    </w:p>
    <w:p w:rsidR="00C75399" w:rsidRPr="00F01848" w:rsidRDefault="00373AF1" w:rsidP="00EE34B9">
      <w:pPr>
        <w:spacing w:after="0" w:line="240" w:lineRule="auto"/>
        <w:ind w:firstLine="709"/>
        <w:jc w:val="both"/>
        <w:rPr>
          <w:rFonts w:ascii="Times New Roman" w:hAnsi="Times New Roman"/>
          <w:sz w:val="24"/>
          <w:szCs w:val="24"/>
        </w:rPr>
      </w:pPr>
      <w:proofErr w:type="gramStart"/>
      <w:r w:rsidRPr="00F01848">
        <w:rPr>
          <w:rFonts w:ascii="Times New Roman" w:hAnsi="Times New Roman"/>
          <w:sz w:val="24"/>
          <w:szCs w:val="24"/>
        </w:rPr>
        <w:t>В</w:t>
      </w:r>
      <w:proofErr w:type="gramEnd"/>
      <w:r w:rsidRPr="00F01848">
        <w:rPr>
          <w:rFonts w:ascii="Times New Roman" w:hAnsi="Times New Roman"/>
          <w:sz w:val="24"/>
          <w:szCs w:val="24"/>
        </w:rPr>
        <w:t xml:space="preserve"> с. Варьеган подлежат </w:t>
      </w:r>
      <w:proofErr w:type="gramStart"/>
      <w:r w:rsidRPr="00F01848">
        <w:rPr>
          <w:rFonts w:ascii="Times New Roman" w:hAnsi="Times New Roman"/>
          <w:sz w:val="24"/>
          <w:szCs w:val="24"/>
        </w:rPr>
        <w:t>расселению</w:t>
      </w:r>
      <w:proofErr w:type="gramEnd"/>
      <w:r w:rsidRPr="00F01848">
        <w:rPr>
          <w:rFonts w:ascii="Times New Roman" w:hAnsi="Times New Roman"/>
          <w:sz w:val="24"/>
          <w:szCs w:val="24"/>
        </w:rPr>
        <w:t xml:space="preserve"> </w:t>
      </w:r>
      <w:r w:rsidR="00A03107" w:rsidRPr="00F01848">
        <w:rPr>
          <w:rFonts w:ascii="Times New Roman" w:hAnsi="Times New Roman"/>
          <w:sz w:val="24"/>
          <w:szCs w:val="24"/>
        </w:rPr>
        <w:t>9</w:t>
      </w:r>
      <w:r w:rsidRPr="00F01848">
        <w:rPr>
          <w:rFonts w:ascii="Times New Roman" w:hAnsi="Times New Roman"/>
          <w:sz w:val="24"/>
          <w:szCs w:val="24"/>
        </w:rPr>
        <w:t xml:space="preserve"> жилых помещений, признанных </w:t>
      </w:r>
      <w:r w:rsidR="00A03107" w:rsidRPr="00F01848">
        <w:rPr>
          <w:rFonts w:ascii="Times New Roman" w:hAnsi="Times New Roman"/>
          <w:sz w:val="24"/>
          <w:szCs w:val="24"/>
        </w:rPr>
        <w:t>непригодными для проживания, в 6</w:t>
      </w:r>
      <w:r w:rsidRPr="00F01848">
        <w:rPr>
          <w:rFonts w:ascii="Times New Roman" w:hAnsi="Times New Roman"/>
          <w:sz w:val="24"/>
          <w:szCs w:val="24"/>
        </w:rPr>
        <w:t xml:space="preserve"> домах площадью </w:t>
      </w:r>
      <w:r w:rsidR="00A03107" w:rsidRPr="00F01848">
        <w:rPr>
          <w:rFonts w:ascii="Times New Roman" w:hAnsi="Times New Roman"/>
          <w:sz w:val="24"/>
          <w:szCs w:val="24"/>
        </w:rPr>
        <w:t>491,9</w:t>
      </w:r>
      <w:r w:rsidR="00C7242D" w:rsidRPr="00F01848">
        <w:rPr>
          <w:rFonts w:ascii="Times New Roman" w:hAnsi="Times New Roman"/>
          <w:sz w:val="24"/>
          <w:szCs w:val="24"/>
        </w:rPr>
        <w:t xml:space="preserve"> </w:t>
      </w:r>
      <w:r w:rsidRPr="00F01848">
        <w:rPr>
          <w:rFonts w:ascii="Times New Roman" w:hAnsi="Times New Roman"/>
          <w:sz w:val="24"/>
          <w:szCs w:val="24"/>
        </w:rPr>
        <w:t>кв.м.</w:t>
      </w:r>
    </w:p>
    <w:p w:rsidR="00C75399" w:rsidRPr="00F01848" w:rsidRDefault="00373AF1" w:rsidP="00EE34B9">
      <w:pPr>
        <w:pStyle w:val="af9"/>
        <w:ind w:firstLine="709"/>
        <w:rPr>
          <w:rFonts w:ascii="Times New Roman" w:hAnsi="Times New Roman"/>
          <w:sz w:val="24"/>
          <w:szCs w:val="24"/>
          <w:shd w:val="clear" w:color="auto" w:fill="FFFFFF"/>
        </w:rPr>
      </w:pPr>
      <w:r w:rsidRPr="00F01848">
        <w:rPr>
          <w:rFonts w:ascii="Times New Roman" w:hAnsi="Times New Roman"/>
          <w:sz w:val="24"/>
          <w:szCs w:val="24"/>
          <w:shd w:val="clear" w:color="auto" w:fill="FFFFFF"/>
        </w:rPr>
        <w:t>В рамках участия в региональном проекте в городском поселении Новоаганск:</w:t>
      </w:r>
    </w:p>
    <w:p w:rsidR="00C75399" w:rsidRPr="00F01848" w:rsidRDefault="00373AF1" w:rsidP="00EE34B9">
      <w:pPr>
        <w:pStyle w:val="af9"/>
        <w:ind w:firstLine="709"/>
        <w:rPr>
          <w:rFonts w:ascii="Times New Roman" w:hAnsi="Times New Roman"/>
          <w:sz w:val="24"/>
          <w:szCs w:val="24"/>
        </w:rPr>
      </w:pPr>
      <w:r w:rsidRPr="00F01848">
        <w:rPr>
          <w:rFonts w:ascii="Times New Roman" w:hAnsi="Times New Roman"/>
          <w:sz w:val="24"/>
          <w:szCs w:val="24"/>
        </w:rPr>
        <w:t xml:space="preserve">в пгт. Излучинск переселены собственники </w:t>
      </w:r>
      <w:r w:rsidR="00A03107" w:rsidRPr="00F01848">
        <w:rPr>
          <w:rFonts w:ascii="Times New Roman" w:hAnsi="Times New Roman"/>
          <w:sz w:val="24"/>
          <w:szCs w:val="24"/>
        </w:rPr>
        <w:t>4</w:t>
      </w:r>
      <w:r w:rsidRPr="00F01848">
        <w:rPr>
          <w:rFonts w:ascii="Times New Roman" w:hAnsi="Times New Roman"/>
          <w:sz w:val="24"/>
          <w:szCs w:val="24"/>
        </w:rPr>
        <w:t>-х квартир (</w:t>
      </w:r>
      <w:r w:rsidR="00B51BC2" w:rsidRPr="00F01848">
        <w:rPr>
          <w:rFonts w:ascii="Times New Roman" w:hAnsi="Times New Roman"/>
          <w:sz w:val="24"/>
          <w:szCs w:val="24"/>
        </w:rPr>
        <w:t>6</w:t>
      </w:r>
      <w:r w:rsidRPr="00F01848">
        <w:rPr>
          <w:rFonts w:ascii="Times New Roman" w:hAnsi="Times New Roman"/>
          <w:sz w:val="24"/>
          <w:szCs w:val="24"/>
        </w:rPr>
        <w:t xml:space="preserve"> чел.), расселен</w:t>
      </w:r>
      <w:r w:rsidR="00EA7212" w:rsidRPr="00F01848">
        <w:rPr>
          <w:rFonts w:ascii="Times New Roman" w:hAnsi="Times New Roman"/>
          <w:sz w:val="24"/>
          <w:szCs w:val="24"/>
        </w:rPr>
        <w:t xml:space="preserve">о </w:t>
      </w:r>
      <w:r w:rsidR="00B51BC2" w:rsidRPr="00F01848">
        <w:rPr>
          <w:rFonts w:ascii="Times New Roman" w:hAnsi="Times New Roman"/>
          <w:sz w:val="24"/>
          <w:szCs w:val="24"/>
        </w:rPr>
        <w:t xml:space="preserve">186,5 </w:t>
      </w:r>
      <w:r w:rsidR="00EA7212" w:rsidRPr="00F01848">
        <w:rPr>
          <w:rFonts w:ascii="Times New Roman" w:hAnsi="Times New Roman"/>
          <w:sz w:val="24"/>
          <w:szCs w:val="24"/>
        </w:rPr>
        <w:t>кв</w:t>
      </w:r>
      <w:proofErr w:type="gramStart"/>
      <w:r w:rsidR="00EA7212" w:rsidRPr="00F01848">
        <w:rPr>
          <w:rFonts w:ascii="Times New Roman" w:hAnsi="Times New Roman"/>
          <w:sz w:val="24"/>
          <w:szCs w:val="24"/>
        </w:rPr>
        <w:t>.м</w:t>
      </w:r>
      <w:proofErr w:type="gramEnd"/>
      <w:r w:rsidR="00EA7212" w:rsidRPr="00F01848">
        <w:rPr>
          <w:rFonts w:ascii="Times New Roman" w:hAnsi="Times New Roman"/>
          <w:sz w:val="24"/>
          <w:szCs w:val="24"/>
        </w:rPr>
        <w:t xml:space="preserve"> жилья, предоставлено</w:t>
      </w:r>
      <w:r w:rsidR="00B51BC2" w:rsidRPr="00F01848">
        <w:rPr>
          <w:rFonts w:ascii="Times New Roman" w:hAnsi="Times New Roman"/>
          <w:sz w:val="24"/>
          <w:szCs w:val="24"/>
        </w:rPr>
        <w:t>154,3</w:t>
      </w:r>
      <w:r w:rsidR="00E06DF0" w:rsidRPr="00F01848">
        <w:rPr>
          <w:rFonts w:ascii="Times New Roman" w:hAnsi="Times New Roman"/>
          <w:sz w:val="24"/>
          <w:szCs w:val="24"/>
        </w:rPr>
        <w:t xml:space="preserve"> </w:t>
      </w:r>
      <w:r w:rsidRPr="00F01848">
        <w:rPr>
          <w:rFonts w:ascii="Times New Roman" w:hAnsi="Times New Roman"/>
          <w:sz w:val="24"/>
          <w:szCs w:val="24"/>
        </w:rPr>
        <w:t>кв.м.</w:t>
      </w:r>
    </w:p>
    <w:p w:rsidR="00A56338" w:rsidRPr="00F01848" w:rsidRDefault="00373AF1" w:rsidP="00EE34B9">
      <w:pPr>
        <w:pStyle w:val="af9"/>
        <w:ind w:firstLine="709"/>
        <w:rPr>
          <w:rFonts w:ascii="Times New Roman" w:hAnsi="Times New Roman"/>
          <w:sz w:val="24"/>
          <w:szCs w:val="24"/>
        </w:rPr>
      </w:pPr>
      <w:r w:rsidRPr="00F01848">
        <w:rPr>
          <w:rFonts w:ascii="Times New Roman" w:hAnsi="Times New Roman"/>
          <w:sz w:val="24"/>
          <w:szCs w:val="24"/>
        </w:rPr>
        <w:t>В 202</w:t>
      </w:r>
      <w:r w:rsidR="00B51BC2" w:rsidRPr="00F01848">
        <w:rPr>
          <w:rFonts w:ascii="Times New Roman" w:hAnsi="Times New Roman"/>
          <w:sz w:val="24"/>
          <w:szCs w:val="24"/>
        </w:rPr>
        <w:t>2</w:t>
      </w:r>
      <w:r w:rsidRPr="00F01848">
        <w:rPr>
          <w:rFonts w:ascii="Times New Roman" w:hAnsi="Times New Roman"/>
          <w:sz w:val="24"/>
          <w:szCs w:val="24"/>
        </w:rPr>
        <w:t xml:space="preserve"> году в пгт. Новоаганск были переселены из многоквартирных домов, признанных аварийными и непригодными для проживания, </w:t>
      </w:r>
      <w:r w:rsidR="006768F7" w:rsidRPr="00F01848">
        <w:rPr>
          <w:rFonts w:ascii="Times New Roman" w:hAnsi="Times New Roman"/>
          <w:sz w:val="24"/>
          <w:szCs w:val="24"/>
        </w:rPr>
        <w:t>11</w:t>
      </w:r>
      <w:r w:rsidR="00A54E27" w:rsidRPr="00F01848">
        <w:rPr>
          <w:rFonts w:ascii="Times New Roman" w:hAnsi="Times New Roman"/>
          <w:sz w:val="24"/>
          <w:szCs w:val="24"/>
        </w:rPr>
        <w:t xml:space="preserve"> </w:t>
      </w:r>
      <w:r w:rsidRPr="00F01848">
        <w:rPr>
          <w:rFonts w:ascii="Times New Roman" w:hAnsi="Times New Roman"/>
          <w:sz w:val="24"/>
          <w:szCs w:val="24"/>
        </w:rPr>
        <w:t>семей (</w:t>
      </w:r>
      <w:r w:rsidR="00EE7DFD" w:rsidRPr="00F01848">
        <w:rPr>
          <w:rFonts w:ascii="Times New Roman" w:hAnsi="Times New Roman"/>
          <w:sz w:val="24"/>
          <w:szCs w:val="24"/>
        </w:rPr>
        <w:t>1</w:t>
      </w:r>
      <w:r w:rsidR="006768F7" w:rsidRPr="00F01848">
        <w:rPr>
          <w:rFonts w:ascii="Times New Roman" w:hAnsi="Times New Roman"/>
          <w:sz w:val="24"/>
          <w:szCs w:val="24"/>
        </w:rPr>
        <w:t>8</w:t>
      </w:r>
      <w:r w:rsidRPr="00F01848">
        <w:rPr>
          <w:rFonts w:ascii="Times New Roman" w:hAnsi="Times New Roman"/>
          <w:sz w:val="24"/>
          <w:szCs w:val="24"/>
        </w:rPr>
        <w:t xml:space="preserve"> чел.), расселено </w:t>
      </w:r>
      <w:r w:rsidR="006768F7" w:rsidRPr="00F01848">
        <w:rPr>
          <w:rFonts w:ascii="Times New Roman" w:hAnsi="Times New Roman"/>
          <w:sz w:val="24"/>
          <w:szCs w:val="24"/>
        </w:rPr>
        <w:t>359,3</w:t>
      </w:r>
      <w:r w:rsidR="00F01848" w:rsidRPr="00F01848">
        <w:rPr>
          <w:rFonts w:ascii="Times New Roman" w:hAnsi="Times New Roman"/>
          <w:sz w:val="24"/>
          <w:szCs w:val="24"/>
        </w:rPr>
        <w:t xml:space="preserve"> </w:t>
      </w:r>
      <w:r w:rsidRPr="00F01848">
        <w:rPr>
          <w:rFonts w:ascii="Times New Roman" w:hAnsi="Times New Roman"/>
          <w:sz w:val="24"/>
          <w:szCs w:val="24"/>
        </w:rPr>
        <w:t>кв</w:t>
      </w:r>
      <w:proofErr w:type="gramStart"/>
      <w:r w:rsidRPr="00F01848">
        <w:rPr>
          <w:rFonts w:ascii="Times New Roman" w:hAnsi="Times New Roman"/>
          <w:sz w:val="24"/>
          <w:szCs w:val="24"/>
        </w:rPr>
        <w:t>.м</w:t>
      </w:r>
      <w:proofErr w:type="gramEnd"/>
      <w:r w:rsidRPr="00F01848">
        <w:rPr>
          <w:rFonts w:ascii="Times New Roman" w:hAnsi="Times New Roman"/>
          <w:sz w:val="24"/>
          <w:szCs w:val="24"/>
        </w:rPr>
        <w:t xml:space="preserve"> жилья, предоставлено </w:t>
      </w:r>
      <w:r w:rsidR="006768F7" w:rsidRPr="00F01848">
        <w:rPr>
          <w:rFonts w:ascii="Times New Roman" w:hAnsi="Times New Roman"/>
          <w:sz w:val="24"/>
          <w:szCs w:val="24"/>
        </w:rPr>
        <w:t xml:space="preserve">574,7 </w:t>
      </w:r>
      <w:r w:rsidR="0075638A" w:rsidRPr="00F01848">
        <w:rPr>
          <w:rFonts w:ascii="Times New Roman" w:hAnsi="Times New Roman"/>
          <w:sz w:val="24"/>
          <w:szCs w:val="24"/>
        </w:rPr>
        <w:t>кв.м. жилья.</w:t>
      </w:r>
    </w:p>
    <w:p w:rsidR="00C75399" w:rsidRPr="00F01848" w:rsidRDefault="00A56338" w:rsidP="00EE34B9">
      <w:pPr>
        <w:pStyle w:val="af9"/>
        <w:ind w:firstLine="709"/>
        <w:rPr>
          <w:rFonts w:ascii="Times New Roman" w:hAnsi="Times New Roman"/>
          <w:sz w:val="24"/>
          <w:szCs w:val="24"/>
        </w:rPr>
      </w:pPr>
      <w:r w:rsidRPr="00F01848">
        <w:rPr>
          <w:rFonts w:ascii="Times New Roman" w:hAnsi="Times New Roman"/>
          <w:sz w:val="24"/>
          <w:szCs w:val="24"/>
        </w:rPr>
        <w:t>В с. Варьеган построены 2 двухквартирных дома общей площадью 3</w:t>
      </w:r>
      <w:r w:rsidR="0075638A" w:rsidRPr="00F01848">
        <w:rPr>
          <w:rFonts w:ascii="Times New Roman" w:hAnsi="Times New Roman"/>
          <w:sz w:val="24"/>
          <w:szCs w:val="24"/>
        </w:rPr>
        <w:t xml:space="preserve">59,1 кв.м, в которые переселены </w:t>
      </w:r>
      <w:r w:rsidR="00EE7DFD" w:rsidRPr="00F01848">
        <w:rPr>
          <w:rFonts w:ascii="Times New Roman" w:hAnsi="Times New Roman"/>
          <w:sz w:val="24"/>
          <w:szCs w:val="24"/>
        </w:rPr>
        <w:t>4 семьи (16 чел.), расселено 218,1 кв.м</w:t>
      </w:r>
      <w:r w:rsidRPr="00F01848">
        <w:rPr>
          <w:rFonts w:ascii="Times New Roman" w:hAnsi="Times New Roman"/>
          <w:sz w:val="24"/>
          <w:szCs w:val="24"/>
        </w:rPr>
        <w:t xml:space="preserve"> аварийного жилья.</w:t>
      </w:r>
    </w:p>
    <w:p w:rsidR="00C75399" w:rsidRPr="00F01848" w:rsidRDefault="00373AF1" w:rsidP="00EE34B9">
      <w:pPr>
        <w:pStyle w:val="af9"/>
        <w:ind w:firstLine="708"/>
        <w:rPr>
          <w:rFonts w:ascii="Times New Roman" w:hAnsi="Times New Roman"/>
          <w:sz w:val="24"/>
          <w:szCs w:val="24"/>
        </w:rPr>
      </w:pPr>
      <w:r w:rsidRPr="00F01848">
        <w:rPr>
          <w:rFonts w:ascii="Times New Roman" w:hAnsi="Times New Roman"/>
          <w:sz w:val="24"/>
          <w:szCs w:val="24"/>
        </w:rPr>
        <w:t xml:space="preserve">Также осуществлена выплата возмещения </w:t>
      </w:r>
      <w:r w:rsidR="006768F7" w:rsidRPr="00F01848">
        <w:rPr>
          <w:rFonts w:ascii="Times New Roman" w:hAnsi="Times New Roman"/>
          <w:sz w:val="24"/>
          <w:szCs w:val="24"/>
        </w:rPr>
        <w:t>10</w:t>
      </w:r>
      <w:r w:rsidRPr="00F01848">
        <w:rPr>
          <w:rFonts w:ascii="Times New Roman" w:hAnsi="Times New Roman"/>
          <w:sz w:val="24"/>
          <w:szCs w:val="24"/>
        </w:rPr>
        <w:t xml:space="preserve"> собственникам за жилое помещение в многоквартирном доме, признанном аварийным и подлежащим сносу, на сумму </w:t>
      </w:r>
      <w:r w:rsidR="006768F7" w:rsidRPr="00F01848">
        <w:rPr>
          <w:rFonts w:ascii="Times New Roman" w:hAnsi="Times New Roman"/>
          <w:sz w:val="24"/>
          <w:szCs w:val="24"/>
        </w:rPr>
        <w:t>4</w:t>
      </w:r>
      <w:r w:rsidRPr="00F01848">
        <w:rPr>
          <w:rFonts w:ascii="Times New Roman" w:hAnsi="Times New Roman"/>
          <w:sz w:val="24"/>
          <w:szCs w:val="24"/>
        </w:rPr>
        <w:t xml:space="preserve"> млн. </w:t>
      </w:r>
      <w:r w:rsidR="006768F7" w:rsidRPr="00F01848">
        <w:rPr>
          <w:rFonts w:ascii="Times New Roman" w:hAnsi="Times New Roman"/>
          <w:sz w:val="24"/>
          <w:szCs w:val="24"/>
        </w:rPr>
        <w:t>734</w:t>
      </w:r>
      <w:r w:rsidRPr="00F01848">
        <w:rPr>
          <w:rFonts w:ascii="Times New Roman" w:hAnsi="Times New Roman"/>
          <w:sz w:val="24"/>
          <w:szCs w:val="24"/>
        </w:rPr>
        <w:t xml:space="preserve"> тыс.</w:t>
      </w:r>
      <w:r w:rsidR="00EE7DFD" w:rsidRPr="00F01848">
        <w:rPr>
          <w:rFonts w:ascii="Times New Roman" w:hAnsi="Times New Roman"/>
          <w:sz w:val="24"/>
          <w:szCs w:val="24"/>
        </w:rPr>
        <w:t xml:space="preserve"> 548 </w:t>
      </w:r>
      <w:r w:rsidRPr="00F01848">
        <w:rPr>
          <w:rFonts w:ascii="Times New Roman" w:hAnsi="Times New Roman"/>
          <w:sz w:val="24"/>
          <w:szCs w:val="24"/>
        </w:rPr>
        <w:t xml:space="preserve"> руб. (</w:t>
      </w:r>
      <w:r w:rsidR="006768F7" w:rsidRPr="00F01848">
        <w:rPr>
          <w:rFonts w:ascii="Times New Roman" w:hAnsi="Times New Roman"/>
          <w:sz w:val="24"/>
          <w:szCs w:val="24"/>
        </w:rPr>
        <w:t xml:space="preserve">349 </w:t>
      </w:r>
      <w:r w:rsidRPr="00F01848">
        <w:rPr>
          <w:rFonts w:ascii="Times New Roman" w:hAnsi="Times New Roman"/>
          <w:sz w:val="24"/>
          <w:szCs w:val="24"/>
        </w:rPr>
        <w:t>кв.м).</w:t>
      </w:r>
    </w:p>
    <w:p w:rsidR="003A0AB0" w:rsidRPr="00021CFD" w:rsidRDefault="003A0AB0" w:rsidP="00EE34B9">
      <w:pPr>
        <w:pStyle w:val="af9"/>
        <w:ind w:firstLine="708"/>
        <w:rPr>
          <w:rFonts w:ascii="Times New Roman" w:hAnsi="Times New Roman"/>
          <w:sz w:val="24"/>
          <w:szCs w:val="24"/>
        </w:rPr>
      </w:pPr>
      <w:r w:rsidRPr="00F01848">
        <w:rPr>
          <w:rFonts w:ascii="Times New Roman" w:hAnsi="Times New Roman"/>
          <w:sz w:val="24"/>
          <w:szCs w:val="24"/>
        </w:rPr>
        <w:t>В рамках исполнения муниципальной программы</w:t>
      </w:r>
      <w:r w:rsidRPr="00021CFD">
        <w:rPr>
          <w:rFonts w:ascii="Times New Roman" w:hAnsi="Times New Roman"/>
          <w:sz w:val="24"/>
          <w:szCs w:val="24"/>
        </w:rPr>
        <w:t xml:space="preserve"> «Строительство (реконструкция), капитальный и текущий ремонт объектов Нижневартовского района» Муниципальным казенным учреждением «Управление Капитального Строительства» был заключен муниципальный контракт на выполнение работ по капитальному ремонту жилого дома №10, ул. Айваседа Мэру, с. Варьеган. Капитальный ремонт выполнен </w:t>
      </w:r>
      <w:r w:rsidR="005B6179" w:rsidRPr="00021CFD">
        <w:rPr>
          <w:rFonts w:ascii="Times New Roman" w:hAnsi="Times New Roman"/>
          <w:sz w:val="24"/>
          <w:szCs w:val="24"/>
        </w:rPr>
        <w:t xml:space="preserve">подрядной организацией </w:t>
      </w:r>
      <w:r w:rsidRPr="00021CFD">
        <w:rPr>
          <w:rFonts w:ascii="Times New Roman" w:hAnsi="Times New Roman"/>
          <w:sz w:val="24"/>
          <w:szCs w:val="24"/>
        </w:rPr>
        <w:t>ООО «</w:t>
      </w:r>
      <w:r w:rsidR="005B6179" w:rsidRPr="00021CFD">
        <w:rPr>
          <w:rFonts w:ascii="Times New Roman" w:hAnsi="Times New Roman"/>
          <w:sz w:val="24"/>
          <w:szCs w:val="24"/>
        </w:rPr>
        <w:t>ИНВЕСТСТРОЙРЕГИОН», на общую сумму – 3 млн. 890 тыс.руб.</w:t>
      </w:r>
    </w:p>
    <w:p w:rsidR="00C75399" w:rsidRPr="00021CFD" w:rsidRDefault="00C75399" w:rsidP="00EE34B9">
      <w:pPr>
        <w:pStyle w:val="af9"/>
        <w:ind w:firstLine="709"/>
        <w:jc w:val="center"/>
        <w:rPr>
          <w:rFonts w:ascii="Times New Roman" w:hAnsi="Times New Roman"/>
          <w:b/>
          <w:sz w:val="24"/>
          <w:szCs w:val="24"/>
        </w:rPr>
      </w:pPr>
    </w:p>
    <w:p w:rsidR="00444C99" w:rsidRPr="00B51B86" w:rsidRDefault="00444C99" w:rsidP="00EE34B9">
      <w:pPr>
        <w:pStyle w:val="af9"/>
        <w:ind w:firstLine="709"/>
        <w:rPr>
          <w:rStyle w:val="a9"/>
          <w:rFonts w:ascii="Times New Roman" w:hAnsi="Times New Roman"/>
          <w:i w:val="0"/>
          <w:sz w:val="24"/>
          <w:szCs w:val="24"/>
        </w:rPr>
      </w:pPr>
      <w:r w:rsidRPr="00B51B86">
        <w:rPr>
          <w:rStyle w:val="a9"/>
          <w:rFonts w:ascii="Times New Roman" w:hAnsi="Times New Roman"/>
          <w:i w:val="0"/>
          <w:sz w:val="24"/>
          <w:szCs w:val="24"/>
        </w:rPr>
        <w:t xml:space="preserve">В 2022 году </w:t>
      </w:r>
      <w:r w:rsidR="009957D4" w:rsidRPr="00B51B86">
        <w:rPr>
          <w:rStyle w:val="a9"/>
          <w:rFonts w:ascii="Times New Roman" w:hAnsi="Times New Roman"/>
          <w:i w:val="0"/>
          <w:sz w:val="24"/>
          <w:szCs w:val="24"/>
        </w:rPr>
        <w:t>выполнены мероприятия по сносу 6</w:t>
      </w:r>
      <w:r w:rsidRPr="00B51B86">
        <w:rPr>
          <w:rStyle w:val="a9"/>
          <w:rFonts w:ascii="Times New Roman" w:hAnsi="Times New Roman"/>
          <w:i w:val="0"/>
          <w:sz w:val="24"/>
          <w:szCs w:val="24"/>
        </w:rPr>
        <w:t xml:space="preserve"> рассе</w:t>
      </w:r>
      <w:r w:rsidR="009957D4" w:rsidRPr="00B51B86">
        <w:rPr>
          <w:rStyle w:val="a9"/>
          <w:rFonts w:ascii="Times New Roman" w:hAnsi="Times New Roman"/>
          <w:i w:val="0"/>
          <w:sz w:val="24"/>
          <w:szCs w:val="24"/>
        </w:rPr>
        <w:t>ленных многоквартирных домов и 1</w:t>
      </w:r>
      <w:r w:rsidR="003A6328" w:rsidRPr="00B51B86">
        <w:rPr>
          <w:rStyle w:val="a9"/>
          <w:rFonts w:ascii="Times New Roman" w:hAnsi="Times New Roman"/>
          <w:i w:val="0"/>
          <w:sz w:val="24"/>
          <w:szCs w:val="24"/>
        </w:rPr>
        <w:t xml:space="preserve"> </w:t>
      </w:r>
      <w:r w:rsidR="009957D4" w:rsidRPr="00B51B86">
        <w:rPr>
          <w:rStyle w:val="a9"/>
          <w:rFonts w:ascii="Times New Roman" w:hAnsi="Times New Roman"/>
          <w:i w:val="0"/>
          <w:sz w:val="24"/>
          <w:szCs w:val="24"/>
        </w:rPr>
        <w:t xml:space="preserve">домовладения </w:t>
      </w:r>
      <w:r w:rsidRPr="00B51B86">
        <w:rPr>
          <w:rStyle w:val="a9"/>
          <w:rFonts w:ascii="Times New Roman" w:hAnsi="Times New Roman"/>
          <w:i w:val="0"/>
          <w:sz w:val="24"/>
          <w:szCs w:val="24"/>
        </w:rPr>
        <w:t>общей площадью 1 757,7 кв</w:t>
      </w:r>
      <w:proofErr w:type="gramStart"/>
      <w:r w:rsidRPr="00B51B86">
        <w:rPr>
          <w:rStyle w:val="a9"/>
          <w:rFonts w:ascii="Times New Roman" w:hAnsi="Times New Roman"/>
          <w:i w:val="0"/>
          <w:sz w:val="24"/>
          <w:szCs w:val="24"/>
        </w:rPr>
        <w:t>.м</w:t>
      </w:r>
      <w:proofErr w:type="gramEnd"/>
      <w:r w:rsidRPr="00B51B86">
        <w:rPr>
          <w:rStyle w:val="a9"/>
          <w:rFonts w:ascii="Times New Roman" w:hAnsi="Times New Roman"/>
          <w:i w:val="0"/>
          <w:sz w:val="24"/>
          <w:szCs w:val="24"/>
        </w:rPr>
        <w:t>, стоимость работ по сносу составила 3 млн. 415 тысяч рублей.</w:t>
      </w:r>
    </w:p>
    <w:p w:rsidR="00C75399" w:rsidRPr="00EE34B9" w:rsidRDefault="00373AF1" w:rsidP="00EE34B9">
      <w:pPr>
        <w:pStyle w:val="af9"/>
        <w:ind w:firstLine="709"/>
        <w:rPr>
          <w:rFonts w:ascii="Times New Roman" w:hAnsi="Times New Roman"/>
          <w:sz w:val="24"/>
          <w:szCs w:val="24"/>
        </w:rPr>
      </w:pPr>
      <w:r w:rsidRPr="00B51B86">
        <w:rPr>
          <w:rFonts w:ascii="Times New Roman" w:hAnsi="Times New Roman"/>
          <w:sz w:val="24"/>
          <w:szCs w:val="24"/>
        </w:rPr>
        <w:t xml:space="preserve">В списках </w:t>
      </w:r>
      <w:r w:rsidRPr="00B51B86">
        <w:rPr>
          <w:rFonts w:ascii="Times New Roman" w:hAnsi="Times New Roman"/>
          <w:b/>
          <w:sz w:val="24"/>
          <w:szCs w:val="24"/>
        </w:rPr>
        <w:t>учета граждан, нуждающихся в предоставлении жилья</w:t>
      </w:r>
      <w:r w:rsidR="003A6328" w:rsidRPr="00B51B86">
        <w:rPr>
          <w:rFonts w:ascii="Times New Roman" w:hAnsi="Times New Roman"/>
          <w:sz w:val="24"/>
          <w:szCs w:val="24"/>
        </w:rPr>
        <w:t>, в пгт. Новоаганск на 3</w:t>
      </w:r>
      <w:r w:rsidRPr="00B51B86">
        <w:rPr>
          <w:rFonts w:ascii="Times New Roman" w:hAnsi="Times New Roman"/>
          <w:sz w:val="24"/>
          <w:szCs w:val="24"/>
        </w:rPr>
        <w:t>1.</w:t>
      </w:r>
      <w:r w:rsidR="006768F7" w:rsidRPr="00B51B86">
        <w:rPr>
          <w:rFonts w:ascii="Times New Roman" w:hAnsi="Times New Roman"/>
          <w:sz w:val="24"/>
          <w:szCs w:val="24"/>
        </w:rPr>
        <w:t>1</w:t>
      </w:r>
      <w:r w:rsidR="003A6328" w:rsidRPr="00B51B86">
        <w:rPr>
          <w:rFonts w:ascii="Times New Roman" w:hAnsi="Times New Roman"/>
          <w:sz w:val="24"/>
          <w:szCs w:val="24"/>
        </w:rPr>
        <w:t>2</w:t>
      </w:r>
      <w:r w:rsidR="006768F7" w:rsidRPr="00B51B86">
        <w:rPr>
          <w:rFonts w:ascii="Times New Roman" w:hAnsi="Times New Roman"/>
          <w:sz w:val="24"/>
          <w:szCs w:val="24"/>
        </w:rPr>
        <w:t>.202</w:t>
      </w:r>
      <w:r w:rsidR="003A6328" w:rsidRPr="00B51B86">
        <w:rPr>
          <w:rFonts w:ascii="Times New Roman" w:hAnsi="Times New Roman"/>
          <w:sz w:val="24"/>
          <w:szCs w:val="24"/>
        </w:rPr>
        <w:t xml:space="preserve">2 </w:t>
      </w:r>
      <w:r w:rsidRPr="00B51B86">
        <w:rPr>
          <w:rFonts w:ascii="Times New Roman" w:hAnsi="Times New Roman"/>
          <w:sz w:val="24"/>
          <w:szCs w:val="24"/>
        </w:rPr>
        <w:t xml:space="preserve">года состоит </w:t>
      </w:r>
      <w:r w:rsidR="00EB7242" w:rsidRPr="00B51B86">
        <w:rPr>
          <w:rFonts w:ascii="Times New Roman" w:hAnsi="Times New Roman"/>
          <w:b/>
          <w:sz w:val="24"/>
          <w:szCs w:val="24"/>
        </w:rPr>
        <w:t>3</w:t>
      </w:r>
      <w:r w:rsidR="00E34713" w:rsidRPr="00B51B86">
        <w:rPr>
          <w:rFonts w:ascii="Times New Roman" w:hAnsi="Times New Roman"/>
          <w:b/>
          <w:sz w:val="24"/>
          <w:szCs w:val="24"/>
        </w:rPr>
        <w:t>1</w:t>
      </w:r>
      <w:r w:rsidR="00EB7242" w:rsidRPr="00B51B86">
        <w:rPr>
          <w:rFonts w:ascii="Times New Roman" w:hAnsi="Times New Roman"/>
          <w:b/>
          <w:sz w:val="24"/>
          <w:szCs w:val="24"/>
        </w:rPr>
        <w:t xml:space="preserve"> семь</w:t>
      </w:r>
      <w:r w:rsidR="00E34713" w:rsidRPr="00B51B86">
        <w:rPr>
          <w:rFonts w:ascii="Times New Roman" w:hAnsi="Times New Roman"/>
          <w:b/>
          <w:sz w:val="24"/>
          <w:szCs w:val="24"/>
        </w:rPr>
        <w:t>я</w:t>
      </w:r>
      <w:r w:rsidR="00EB7242" w:rsidRPr="00B51B86">
        <w:rPr>
          <w:rFonts w:ascii="Times New Roman" w:hAnsi="Times New Roman"/>
          <w:b/>
          <w:sz w:val="24"/>
          <w:szCs w:val="24"/>
        </w:rPr>
        <w:t xml:space="preserve"> (8</w:t>
      </w:r>
      <w:r w:rsidR="00E34713" w:rsidRPr="00B51B86">
        <w:rPr>
          <w:rFonts w:ascii="Times New Roman" w:hAnsi="Times New Roman"/>
          <w:b/>
          <w:sz w:val="24"/>
          <w:szCs w:val="24"/>
        </w:rPr>
        <w:t>5</w:t>
      </w:r>
      <w:r w:rsidRPr="00B51B86">
        <w:rPr>
          <w:rFonts w:ascii="Times New Roman" w:hAnsi="Times New Roman"/>
          <w:b/>
          <w:sz w:val="24"/>
          <w:szCs w:val="24"/>
        </w:rPr>
        <w:t xml:space="preserve"> чел.)</w:t>
      </w:r>
      <w:r w:rsidRPr="00B51B86">
        <w:rPr>
          <w:rFonts w:ascii="Times New Roman" w:hAnsi="Times New Roman"/>
          <w:sz w:val="24"/>
          <w:szCs w:val="24"/>
        </w:rPr>
        <w:t xml:space="preserve">, в с.Варьеган – </w:t>
      </w:r>
      <w:r w:rsidRPr="00B51B86">
        <w:rPr>
          <w:rFonts w:ascii="Times New Roman" w:hAnsi="Times New Roman"/>
          <w:b/>
          <w:sz w:val="24"/>
          <w:szCs w:val="24"/>
        </w:rPr>
        <w:t>1</w:t>
      </w:r>
      <w:r w:rsidR="00E34713" w:rsidRPr="00B51B86">
        <w:rPr>
          <w:rFonts w:ascii="Times New Roman" w:hAnsi="Times New Roman"/>
          <w:b/>
          <w:sz w:val="24"/>
          <w:szCs w:val="24"/>
        </w:rPr>
        <w:t>3</w:t>
      </w:r>
      <w:r w:rsidRPr="00B51B86">
        <w:rPr>
          <w:rFonts w:ascii="Times New Roman" w:hAnsi="Times New Roman"/>
          <w:b/>
          <w:sz w:val="24"/>
          <w:szCs w:val="24"/>
        </w:rPr>
        <w:t xml:space="preserve"> семей (</w:t>
      </w:r>
      <w:r w:rsidR="00E34713" w:rsidRPr="00B51B86">
        <w:rPr>
          <w:rFonts w:ascii="Times New Roman" w:hAnsi="Times New Roman"/>
          <w:b/>
          <w:sz w:val="24"/>
          <w:szCs w:val="24"/>
        </w:rPr>
        <w:t>39</w:t>
      </w:r>
      <w:r w:rsidRPr="00B51B86">
        <w:rPr>
          <w:rFonts w:ascii="Times New Roman" w:hAnsi="Times New Roman"/>
          <w:b/>
          <w:sz w:val="24"/>
          <w:szCs w:val="24"/>
        </w:rPr>
        <w:t xml:space="preserve"> чел.)</w:t>
      </w:r>
      <w:r w:rsidRPr="00B51B86">
        <w:rPr>
          <w:rFonts w:ascii="Times New Roman" w:hAnsi="Times New Roman"/>
          <w:sz w:val="24"/>
          <w:szCs w:val="24"/>
        </w:rPr>
        <w:t>. В 202</w:t>
      </w:r>
      <w:r w:rsidR="00EB7242" w:rsidRPr="00B51B86">
        <w:rPr>
          <w:rFonts w:ascii="Times New Roman" w:hAnsi="Times New Roman"/>
          <w:sz w:val="24"/>
          <w:szCs w:val="24"/>
        </w:rPr>
        <w:t>2</w:t>
      </w:r>
      <w:r w:rsidRPr="00B51B86">
        <w:rPr>
          <w:rFonts w:ascii="Times New Roman" w:hAnsi="Times New Roman"/>
          <w:sz w:val="24"/>
          <w:szCs w:val="24"/>
        </w:rPr>
        <w:t xml:space="preserve"> году в п.г.т. Новоаганск</w:t>
      </w:r>
      <w:r w:rsidR="00EB7242" w:rsidRPr="00B51B86">
        <w:rPr>
          <w:rFonts w:ascii="Times New Roman" w:hAnsi="Times New Roman"/>
          <w:b/>
          <w:sz w:val="24"/>
          <w:szCs w:val="24"/>
        </w:rPr>
        <w:t xml:space="preserve"> 4</w:t>
      </w:r>
      <w:r w:rsidRPr="00B51B86">
        <w:rPr>
          <w:rFonts w:ascii="Times New Roman" w:hAnsi="Times New Roman"/>
          <w:b/>
          <w:sz w:val="24"/>
          <w:szCs w:val="24"/>
        </w:rPr>
        <w:t xml:space="preserve"> сем</w:t>
      </w:r>
      <w:r w:rsidR="00EB7242" w:rsidRPr="00B51B86">
        <w:rPr>
          <w:rFonts w:ascii="Times New Roman" w:hAnsi="Times New Roman"/>
          <w:b/>
          <w:sz w:val="24"/>
          <w:szCs w:val="24"/>
        </w:rPr>
        <w:t>ьи (9</w:t>
      </w:r>
      <w:r w:rsidRPr="00B51B86">
        <w:rPr>
          <w:rFonts w:ascii="Times New Roman" w:hAnsi="Times New Roman"/>
          <w:b/>
          <w:sz w:val="24"/>
          <w:szCs w:val="24"/>
        </w:rPr>
        <w:t xml:space="preserve"> чел.)</w:t>
      </w:r>
      <w:r w:rsidRPr="00B51B86">
        <w:rPr>
          <w:rFonts w:ascii="Times New Roman" w:hAnsi="Times New Roman"/>
          <w:sz w:val="24"/>
          <w:szCs w:val="24"/>
        </w:rPr>
        <w:t xml:space="preserve"> из числа граждан – очередников получили жилье;</w:t>
      </w:r>
      <w:r w:rsidR="00C3797A" w:rsidRPr="00B51B86">
        <w:rPr>
          <w:rFonts w:ascii="Times New Roman" w:hAnsi="Times New Roman"/>
          <w:sz w:val="24"/>
          <w:szCs w:val="24"/>
        </w:rPr>
        <w:t xml:space="preserve"> </w:t>
      </w:r>
      <w:r w:rsidR="005C555C" w:rsidRPr="00B51B86">
        <w:rPr>
          <w:rFonts w:ascii="Times New Roman" w:hAnsi="Times New Roman"/>
          <w:sz w:val="24"/>
          <w:szCs w:val="24"/>
        </w:rPr>
        <w:t>в список очередности новые заявители не включались</w:t>
      </w:r>
      <w:r w:rsidR="00117FDB" w:rsidRPr="00B51B86">
        <w:rPr>
          <w:rFonts w:ascii="Times New Roman" w:hAnsi="Times New Roman"/>
          <w:sz w:val="24"/>
          <w:szCs w:val="24"/>
        </w:rPr>
        <w:t xml:space="preserve">. В с. Варьеган </w:t>
      </w:r>
      <w:r w:rsidR="005C555C" w:rsidRPr="00B51B86">
        <w:rPr>
          <w:rFonts w:ascii="Times New Roman" w:hAnsi="Times New Roman"/>
          <w:sz w:val="24"/>
          <w:szCs w:val="24"/>
        </w:rPr>
        <w:t>1 семья (1</w:t>
      </w:r>
      <w:r w:rsidRPr="00B51B86">
        <w:rPr>
          <w:rFonts w:ascii="Times New Roman" w:hAnsi="Times New Roman"/>
          <w:sz w:val="24"/>
          <w:szCs w:val="24"/>
        </w:rPr>
        <w:t xml:space="preserve"> чел.) включена в очередь.</w:t>
      </w:r>
    </w:p>
    <w:p w:rsidR="00C75399" w:rsidRDefault="00C75399" w:rsidP="00EE34B9">
      <w:pPr>
        <w:pStyle w:val="af9"/>
        <w:ind w:firstLine="709"/>
        <w:rPr>
          <w:rFonts w:ascii="Times New Roman" w:hAnsi="Times New Roman"/>
          <w:sz w:val="24"/>
          <w:szCs w:val="24"/>
        </w:rPr>
      </w:pPr>
    </w:p>
    <w:p w:rsidR="00444C99" w:rsidRPr="00442D2C" w:rsidRDefault="00444C99" w:rsidP="00EE34B9">
      <w:pPr>
        <w:spacing w:after="0" w:line="240" w:lineRule="auto"/>
        <w:ind w:firstLine="425"/>
        <w:jc w:val="both"/>
        <w:rPr>
          <w:rFonts w:ascii="Times New Roman" w:hAnsi="Times New Roman"/>
          <w:sz w:val="24"/>
          <w:szCs w:val="24"/>
          <w:shd w:val="clear" w:color="auto" w:fill="FFFFFF"/>
          <w:lang w:eastAsia="ru-RU"/>
        </w:rPr>
      </w:pPr>
      <w:r w:rsidRPr="00442D2C">
        <w:rPr>
          <w:rFonts w:ascii="Times New Roman" w:hAnsi="Times New Roman"/>
          <w:b/>
          <w:sz w:val="24"/>
          <w:szCs w:val="24"/>
          <w:shd w:val="clear" w:color="auto" w:fill="FFFFFF"/>
          <w:lang w:eastAsia="ru-RU"/>
        </w:rPr>
        <w:t xml:space="preserve">Национальный проект «Экология». </w:t>
      </w:r>
      <w:r w:rsidRPr="00442D2C">
        <w:rPr>
          <w:rFonts w:ascii="Times New Roman" w:hAnsi="Times New Roman"/>
          <w:sz w:val="24"/>
          <w:szCs w:val="24"/>
          <w:shd w:val="clear" w:color="auto" w:fill="FFFFFF"/>
          <w:lang w:eastAsia="ru-RU"/>
        </w:rPr>
        <w:t>Ключевыми мероприятиями проекта являются: обращение с отходами и чистая вода.</w:t>
      </w:r>
    </w:p>
    <w:p w:rsidR="00444C99" w:rsidRPr="00442D2C" w:rsidRDefault="00444C99" w:rsidP="00EE34B9">
      <w:pPr>
        <w:spacing w:after="0" w:line="240" w:lineRule="auto"/>
        <w:ind w:firstLine="425"/>
        <w:jc w:val="both"/>
        <w:rPr>
          <w:rFonts w:ascii="Times New Roman" w:hAnsi="Times New Roman"/>
          <w:sz w:val="24"/>
          <w:szCs w:val="24"/>
        </w:rPr>
      </w:pPr>
      <w:r w:rsidRPr="00442D2C">
        <w:rPr>
          <w:rFonts w:ascii="Times New Roman" w:hAnsi="Times New Roman"/>
          <w:bCs/>
          <w:sz w:val="24"/>
          <w:szCs w:val="24"/>
        </w:rPr>
        <w:t>В рамках национального проекта «Экология» городское поселение Новоаганск принимает участие в достижении показателей регионального проекта: «Сохранение уникальных водных объектов».</w:t>
      </w:r>
    </w:p>
    <w:p w:rsidR="00444C99" w:rsidRPr="00442D2C" w:rsidRDefault="00444C99" w:rsidP="00EE34B9">
      <w:pPr>
        <w:spacing w:after="0" w:line="240" w:lineRule="auto"/>
        <w:ind w:firstLine="426"/>
        <w:jc w:val="both"/>
        <w:rPr>
          <w:rFonts w:ascii="Times New Roman" w:hAnsi="Times New Roman"/>
          <w:sz w:val="24"/>
          <w:szCs w:val="24"/>
        </w:rPr>
      </w:pPr>
      <w:r w:rsidRPr="00442D2C">
        <w:rPr>
          <w:rFonts w:ascii="Times New Roman" w:hAnsi="Times New Roman"/>
          <w:sz w:val="24"/>
          <w:szCs w:val="24"/>
        </w:rPr>
        <w:t xml:space="preserve">С целью сохранения уникальных водных объектов, в том числе реализация мероприятий по очистке от мусора берегов и прибрежной акватории проведены акции, субботники, в рамках которых жителями поселения выполнены работы по санитарной очистке прибрежных территорий реки Аган, оз. Магылор  пгт. Новоаганск, оз. Лисье с. Варьеган протяжённостью 11,3 км. </w:t>
      </w:r>
    </w:p>
    <w:p w:rsidR="00444C99" w:rsidRPr="00EE34B9" w:rsidRDefault="00444C99" w:rsidP="00EE34B9">
      <w:pPr>
        <w:spacing w:after="0" w:line="240" w:lineRule="auto"/>
        <w:ind w:firstLine="426"/>
        <w:jc w:val="both"/>
        <w:rPr>
          <w:rFonts w:ascii="Times New Roman" w:hAnsi="Times New Roman"/>
          <w:b/>
          <w:sz w:val="24"/>
          <w:szCs w:val="24"/>
        </w:rPr>
      </w:pPr>
      <w:r w:rsidRPr="00442D2C">
        <w:rPr>
          <w:rFonts w:ascii="Times New Roman" w:hAnsi="Times New Roman"/>
          <w:sz w:val="24"/>
          <w:szCs w:val="24"/>
        </w:rPr>
        <w:t>В мероприятиях приняли  участие 365 человек, собрано и вывезено 28 м3 бытового мусора.</w:t>
      </w:r>
    </w:p>
    <w:p w:rsidR="00C75399" w:rsidRPr="00EE34B9" w:rsidRDefault="00C75399" w:rsidP="00EE34B9">
      <w:pPr>
        <w:spacing w:after="0" w:line="240" w:lineRule="auto"/>
        <w:ind w:firstLine="426"/>
        <w:jc w:val="center"/>
        <w:rPr>
          <w:rFonts w:ascii="Times New Roman" w:hAnsi="Times New Roman"/>
          <w:b/>
          <w:sz w:val="24"/>
          <w:szCs w:val="24"/>
        </w:rPr>
      </w:pPr>
    </w:p>
    <w:p w:rsidR="00444C99" w:rsidRPr="00DC24CA" w:rsidRDefault="00444C99" w:rsidP="00EE34B9">
      <w:pPr>
        <w:spacing w:after="0" w:line="240" w:lineRule="auto"/>
        <w:ind w:firstLine="426"/>
        <w:jc w:val="both"/>
        <w:rPr>
          <w:rFonts w:ascii="Times New Roman" w:hAnsi="Times New Roman"/>
          <w:sz w:val="24"/>
          <w:szCs w:val="24"/>
        </w:rPr>
      </w:pPr>
      <w:r w:rsidRPr="00DC24CA">
        <w:rPr>
          <w:rFonts w:ascii="Times New Roman" w:hAnsi="Times New Roman"/>
          <w:sz w:val="24"/>
          <w:szCs w:val="24"/>
        </w:rPr>
        <w:t>В рамках реализации Муниципальной программы «Жилищно-коммунальный комплекс и городская среда в городском поселении Новоаганск» администрацией реализованы мероприятия по капитальному ремонту внутриквартальных сетей тепло-, водоснабжения в пгт. Новоаган</w:t>
      </w:r>
      <w:r w:rsidR="00DC24CA" w:rsidRPr="00DC24CA">
        <w:rPr>
          <w:rFonts w:ascii="Times New Roman" w:hAnsi="Times New Roman"/>
          <w:sz w:val="24"/>
          <w:szCs w:val="24"/>
        </w:rPr>
        <w:t xml:space="preserve">ск и с. Варьеган, </w:t>
      </w:r>
      <w:r w:rsidR="0034151E" w:rsidRPr="00DC24CA">
        <w:rPr>
          <w:rFonts w:ascii="Times New Roman" w:hAnsi="Times New Roman"/>
          <w:sz w:val="24"/>
          <w:szCs w:val="24"/>
        </w:rPr>
        <w:t>в количестве</w:t>
      </w:r>
      <w:r w:rsidRPr="00DC24CA">
        <w:rPr>
          <w:rFonts w:ascii="Times New Roman" w:hAnsi="Times New Roman"/>
          <w:sz w:val="24"/>
          <w:szCs w:val="24"/>
        </w:rPr>
        <w:t xml:space="preserve"> 6 участков, протяженностью 1,685 км. Также выполнены работы по капитальному ремонту задней стенки двух котлов на котельной «Техснаб». Общая стоимость мероприятий составила 24 627,37 тыс.рублей.</w:t>
      </w:r>
    </w:p>
    <w:p w:rsidR="00444C99" w:rsidRPr="00DC24CA" w:rsidRDefault="00444C99" w:rsidP="00EE34B9">
      <w:pPr>
        <w:spacing w:after="0" w:line="240" w:lineRule="auto"/>
        <w:ind w:firstLine="426"/>
        <w:jc w:val="both"/>
        <w:rPr>
          <w:rFonts w:ascii="Times New Roman" w:hAnsi="Times New Roman"/>
          <w:sz w:val="24"/>
          <w:szCs w:val="24"/>
        </w:rPr>
      </w:pPr>
      <w:r w:rsidRPr="00DC24CA">
        <w:rPr>
          <w:rFonts w:ascii="Times New Roman" w:hAnsi="Times New Roman"/>
          <w:sz w:val="24"/>
          <w:szCs w:val="24"/>
        </w:rPr>
        <w:tab/>
        <w:t xml:space="preserve">Мероприятия реализованы в соответствии с постановлением  администрации  городского поселения Новоаганск от 06.05.2021 № 115 «О подготовке объектов жилищно-коммунального </w:t>
      </w:r>
      <w:r w:rsidRPr="00DC24CA">
        <w:rPr>
          <w:rFonts w:ascii="Times New Roman" w:hAnsi="Times New Roman"/>
          <w:sz w:val="24"/>
          <w:szCs w:val="24"/>
        </w:rPr>
        <w:lastRenderedPageBreak/>
        <w:t>комплекса и социальной сферы в городском поселении Новоаганск к работе в осенне-зимний период 2022–2023 годов».</w:t>
      </w:r>
    </w:p>
    <w:p w:rsidR="00444C99" w:rsidRPr="00EE34B9" w:rsidRDefault="00444C99" w:rsidP="00EE34B9">
      <w:pPr>
        <w:spacing w:after="0" w:line="240" w:lineRule="auto"/>
        <w:ind w:firstLine="426"/>
        <w:jc w:val="both"/>
        <w:rPr>
          <w:rFonts w:ascii="Times New Roman" w:hAnsi="Times New Roman"/>
          <w:sz w:val="24"/>
          <w:szCs w:val="24"/>
        </w:rPr>
      </w:pPr>
      <w:r w:rsidRPr="00DC24CA">
        <w:rPr>
          <w:rFonts w:ascii="Times New Roman" w:hAnsi="Times New Roman"/>
          <w:sz w:val="24"/>
          <w:szCs w:val="24"/>
        </w:rPr>
        <w:tab/>
        <w:t>Запланированные мероприятия по подготовке объектов жилищно-коммунального хозяйства к работе в осенне-зимний период 2022‒2023 годов направлены на предотвращение создания аварийных ситуаций, снижение потерь в системах теплоснабжения, улучшение качества предоставляемых услуг потребителям.</w:t>
      </w:r>
      <w:r w:rsidR="00D2723F" w:rsidRPr="00DC24CA">
        <w:rPr>
          <w:rFonts w:ascii="Times New Roman" w:hAnsi="Times New Roman"/>
          <w:sz w:val="24"/>
          <w:szCs w:val="24"/>
        </w:rPr>
        <w:t xml:space="preserve"> За 2022 год аварийных ситуаций на сетях не допущено.</w:t>
      </w:r>
    </w:p>
    <w:p w:rsidR="00C75399" w:rsidRPr="00EE34B9" w:rsidRDefault="00C75399" w:rsidP="00EE34B9">
      <w:pPr>
        <w:spacing w:after="0" w:line="240" w:lineRule="auto"/>
        <w:ind w:firstLine="426"/>
        <w:jc w:val="center"/>
        <w:rPr>
          <w:rFonts w:ascii="Times New Roman" w:hAnsi="Times New Roman"/>
          <w:sz w:val="24"/>
          <w:szCs w:val="24"/>
        </w:rPr>
      </w:pPr>
    </w:p>
    <w:p w:rsidR="00C75399" w:rsidRPr="00763362" w:rsidRDefault="00373AF1" w:rsidP="00EE34B9">
      <w:pPr>
        <w:spacing w:after="0" w:line="240" w:lineRule="auto"/>
        <w:ind w:firstLine="426"/>
        <w:rPr>
          <w:rFonts w:ascii="Times New Roman" w:hAnsi="Times New Roman"/>
          <w:b/>
          <w:sz w:val="24"/>
          <w:szCs w:val="24"/>
        </w:rPr>
      </w:pPr>
      <w:r w:rsidRPr="00763362">
        <w:rPr>
          <w:rFonts w:ascii="Times New Roman" w:hAnsi="Times New Roman"/>
          <w:b/>
          <w:sz w:val="24"/>
          <w:szCs w:val="24"/>
        </w:rPr>
        <w:t>Национальный проект «Культура»</w:t>
      </w:r>
    </w:p>
    <w:p w:rsidR="00C75399" w:rsidRPr="00763362" w:rsidRDefault="00373AF1" w:rsidP="00EE34B9">
      <w:pPr>
        <w:spacing w:after="0" w:line="240" w:lineRule="auto"/>
        <w:ind w:firstLine="426"/>
        <w:rPr>
          <w:rFonts w:ascii="Times New Roman" w:hAnsi="Times New Roman"/>
          <w:bCs/>
          <w:sz w:val="24"/>
          <w:szCs w:val="24"/>
        </w:rPr>
      </w:pPr>
      <w:r w:rsidRPr="00763362">
        <w:rPr>
          <w:rFonts w:ascii="Times New Roman" w:hAnsi="Times New Roman"/>
          <w:bCs/>
          <w:sz w:val="24"/>
          <w:szCs w:val="24"/>
        </w:rPr>
        <w:t>В рамках национального проекта «Культура» городское поселение Новоаганск принимает участие в достижении показателей регионального проекта: «Культурная среда».</w:t>
      </w:r>
    </w:p>
    <w:p w:rsidR="00C75399" w:rsidRPr="00EE34B9" w:rsidRDefault="00373AF1" w:rsidP="00EE34B9">
      <w:pPr>
        <w:spacing w:after="0" w:line="240" w:lineRule="auto"/>
        <w:ind w:firstLine="426"/>
        <w:jc w:val="both"/>
        <w:rPr>
          <w:rFonts w:ascii="Times New Roman" w:hAnsi="Times New Roman"/>
          <w:sz w:val="24"/>
          <w:szCs w:val="24"/>
        </w:rPr>
      </w:pPr>
      <w:r w:rsidRPr="00763362">
        <w:rPr>
          <w:rFonts w:ascii="Times New Roman" w:hAnsi="Times New Roman"/>
          <w:sz w:val="24"/>
          <w:szCs w:val="24"/>
        </w:rPr>
        <w:t>Количество посещений</w:t>
      </w:r>
      <w:r w:rsidR="00AF1F83">
        <w:rPr>
          <w:rFonts w:ascii="Times New Roman" w:hAnsi="Times New Roman"/>
          <w:sz w:val="24"/>
          <w:szCs w:val="24"/>
        </w:rPr>
        <w:t xml:space="preserve"> </w:t>
      </w:r>
      <w:r w:rsidRPr="00763362">
        <w:rPr>
          <w:rFonts w:ascii="Times New Roman" w:hAnsi="Times New Roman"/>
          <w:sz w:val="24"/>
          <w:szCs w:val="24"/>
        </w:rPr>
        <w:t>за 202</w:t>
      </w:r>
      <w:r w:rsidR="00031611" w:rsidRPr="00763362">
        <w:rPr>
          <w:rFonts w:ascii="Times New Roman" w:hAnsi="Times New Roman"/>
          <w:sz w:val="24"/>
          <w:szCs w:val="24"/>
        </w:rPr>
        <w:t>2</w:t>
      </w:r>
      <w:r w:rsidRPr="00763362">
        <w:rPr>
          <w:rFonts w:ascii="Times New Roman" w:hAnsi="Times New Roman"/>
          <w:sz w:val="24"/>
          <w:szCs w:val="24"/>
        </w:rPr>
        <w:t xml:space="preserve"> год в учреждениях культуры МО городское поселение Новоаганск (МКУ «СДК с. Варьёган» и  МКУ «ЭПМ с. Варьёган) составило </w:t>
      </w:r>
      <w:r w:rsidR="00DF0F81" w:rsidRPr="00915363">
        <w:rPr>
          <w:rFonts w:ascii="Times New Roman" w:hAnsi="Times New Roman"/>
          <w:sz w:val="24"/>
          <w:szCs w:val="24"/>
        </w:rPr>
        <w:t>1</w:t>
      </w:r>
      <w:r w:rsidR="00AA6111" w:rsidRPr="00915363">
        <w:rPr>
          <w:rFonts w:ascii="Times New Roman" w:hAnsi="Times New Roman"/>
          <w:sz w:val="24"/>
          <w:szCs w:val="24"/>
        </w:rPr>
        <w:t xml:space="preserve">9 324 </w:t>
      </w:r>
      <w:r w:rsidRPr="00915363">
        <w:rPr>
          <w:rFonts w:ascii="Times New Roman" w:hAnsi="Times New Roman"/>
          <w:sz w:val="24"/>
          <w:szCs w:val="24"/>
        </w:rPr>
        <w:t>человек</w:t>
      </w:r>
      <w:r w:rsidR="00AA6111" w:rsidRPr="00915363">
        <w:rPr>
          <w:rFonts w:ascii="Times New Roman" w:hAnsi="Times New Roman"/>
          <w:sz w:val="24"/>
          <w:szCs w:val="24"/>
        </w:rPr>
        <w:t>а</w:t>
      </w:r>
      <w:r w:rsidRPr="00915363">
        <w:rPr>
          <w:rFonts w:ascii="Times New Roman" w:hAnsi="Times New Roman"/>
          <w:sz w:val="24"/>
          <w:szCs w:val="24"/>
        </w:rPr>
        <w:t xml:space="preserve">, или </w:t>
      </w:r>
      <w:r w:rsidR="00AA6111" w:rsidRPr="00915363">
        <w:rPr>
          <w:rFonts w:ascii="Times New Roman" w:hAnsi="Times New Roman"/>
          <w:sz w:val="24"/>
          <w:szCs w:val="24"/>
        </w:rPr>
        <w:t>114,3</w:t>
      </w:r>
      <w:r w:rsidRPr="00915363">
        <w:rPr>
          <w:rFonts w:ascii="Times New Roman" w:hAnsi="Times New Roman"/>
          <w:sz w:val="24"/>
          <w:szCs w:val="24"/>
        </w:rPr>
        <w:t xml:space="preserve"> % по отношению к базовому показателю.</w:t>
      </w:r>
    </w:p>
    <w:p w:rsidR="00DF0F81" w:rsidRPr="00EE34B9" w:rsidRDefault="00DF0F81" w:rsidP="00EE34B9">
      <w:pPr>
        <w:spacing w:after="0" w:line="240" w:lineRule="auto"/>
        <w:ind w:firstLine="426"/>
        <w:jc w:val="both"/>
        <w:rPr>
          <w:rFonts w:ascii="Times New Roman" w:hAnsi="Times New Roman"/>
          <w:sz w:val="24"/>
          <w:szCs w:val="24"/>
          <w:lang w:eastAsia="ru-RU"/>
        </w:rPr>
      </w:pPr>
      <w:r w:rsidRPr="00EE34B9">
        <w:rPr>
          <w:rFonts w:ascii="Times New Roman" w:hAnsi="Times New Roman"/>
          <w:sz w:val="24"/>
          <w:szCs w:val="24"/>
          <w:lang w:eastAsia="ru-RU"/>
        </w:rPr>
        <w:t>Неисполнение показателя связано с приостановкой на территории Новоаганск всех массовых спортивных, культурны</w:t>
      </w:r>
      <w:r w:rsidR="009D475D" w:rsidRPr="00EE34B9">
        <w:rPr>
          <w:rFonts w:ascii="Times New Roman" w:hAnsi="Times New Roman"/>
          <w:sz w:val="24"/>
          <w:szCs w:val="24"/>
          <w:lang w:eastAsia="ru-RU"/>
        </w:rPr>
        <w:t xml:space="preserve">х, развлекательных мероприятий </w:t>
      </w:r>
      <w:r w:rsidRPr="00EE34B9">
        <w:rPr>
          <w:rFonts w:ascii="Times New Roman" w:hAnsi="Times New Roman"/>
          <w:sz w:val="24"/>
          <w:szCs w:val="24"/>
          <w:lang w:eastAsia="ru-RU"/>
        </w:rPr>
        <w:t>в первом квартале 2022 года в связи с пандемией коронавируса COVID-19.</w:t>
      </w:r>
    </w:p>
    <w:p w:rsidR="00C75399" w:rsidRPr="00EE34B9" w:rsidRDefault="003E72B4" w:rsidP="00EE34B9">
      <w:pPr>
        <w:spacing w:after="0" w:line="240" w:lineRule="auto"/>
        <w:ind w:firstLine="426"/>
        <w:jc w:val="both"/>
        <w:rPr>
          <w:rFonts w:ascii="Times New Roman" w:hAnsi="Times New Roman"/>
          <w:sz w:val="24"/>
          <w:szCs w:val="24"/>
          <w:lang w:eastAsia="ru-RU"/>
        </w:rPr>
      </w:pPr>
      <w:r w:rsidRPr="00EE34B9">
        <w:rPr>
          <w:rFonts w:ascii="Times New Roman" w:hAnsi="Times New Roman"/>
          <w:sz w:val="24"/>
          <w:szCs w:val="24"/>
          <w:lang w:eastAsia="ru-RU"/>
        </w:rPr>
        <w:t xml:space="preserve">За </w:t>
      </w:r>
      <w:r w:rsidR="00373AF1" w:rsidRPr="00EE34B9">
        <w:rPr>
          <w:rFonts w:ascii="Times New Roman" w:hAnsi="Times New Roman"/>
          <w:sz w:val="24"/>
          <w:szCs w:val="24"/>
          <w:lang w:eastAsia="ru-RU"/>
        </w:rPr>
        <w:t>202</w:t>
      </w:r>
      <w:r w:rsidR="002301FD" w:rsidRPr="00EE34B9">
        <w:rPr>
          <w:rFonts w:ascii="Times New Roman" w:hAnsi="Times New Roman"/>
          <w:sz w:val="24"/>
          <w:szCs w:val="24"/>
          <w:lang w:eastAsia="ru-RU"/>
        </w:rPr>
        <w:t>2</w:t>
      </w:r>
      <w:r w:rsidR="00373AF1" w:rsidRPr="00EE34B9">
        <w:rPr>
          <w:rFonts w:ascii="Times New Roman" w:hAnsi="Times New Roman"/>
          <w:sz w:val="24"/>
          <w:szCs w:val="24"/>
          <w:lang w:eastAsia="ru-RU"/>
        </w:rPr>
        <w:t xml:space="preserve"> год доход по приносящей доход деятельности в учреждениях культуры составил </w:t>
      </w:r>
      <w:r w:rsidR="00DF0F81" w:rsidRPr="00915363">
        <w:rPr>
          <w:rFonts w:ascii="Times New Roman" w:hAnsi="Times New Roman"/>
          <w:sz w:val="24"/>
          <w:szCs w:val="24"/>
          <w:lang w:eastAsia="ru-RU"/>
        </w:rPr>
        <w:t>2</w:t>
      </w:r>
      <w:r w:rsidR="00AA6111" w:rsidRPr="00915363">
        <w:rPr>
          <w:rFonts w:ascii="Times New Roman" w:hAnsi="Times New Roman"/>
          <w:sz w:val="24"/>
          <w:szCs w:val="24"/>
          <w:lang w:eastAsia="ru-RU"/>
        </w:rPr>
        <w:t>97</w:t>
      </w:r>
      <w:r w:rsidR="00DF0F81" w:rsidRPr="00915363">
        <w:rPr>
          <w:rFonts w:ascii="Times New Roman" w:hAnsi="Times New Roman"/>
          <w:sz w:val="24"/>
          <w:szCs w:val="24"/>
          <w:lang w:eastAsia="ru-RU"/>
        </w:rPr>
        <w:t> </w:t>
      </w:r>
      <w:r w:rsidR="00AA6111" w:rsidRPr="00915363">
        <w:rPr>
          <w:rFonts w:ascii="Times New Roman" w:hAnsi="Times New Roman"/>
          <w:sz w:val="24"/>
          <w:szCs w:val="24"/>
          <w:lang w:eastAsia="ru-RU"/>
        </w:rPr>
        <w:t>416</w:t>
      </w:r>
      <w:r w:rsidR="00DF0F81" w:rsidRPr="00915363">
        <w:rPr>
          <w:rFonts w:ascii="Times New Roman" w:hAnsi="Times New Roman"/>
          <w:sz w:val="24"/>
          <w:szCs w:val="24"/>
          <w:lang w:eastAsia="ru-RU"/>
        </w:rPr>
        <w:t xml:space="preserve"> </w:t>
      </w:r>
      <w:r w:rsidR="00373AF1" w:rsidRPr="00915363">
        <w:rPr>
          <w:rFonts w:ascii="Times New Roman" w:hAnsi="Times New Roman"/>
          <w:sz w:val="24"/>
          <w:szCs w:val="24"/>
          <w:lang w:eastAsia="ru-RU"/>
        </w:rPr>
        <w:t>рубл</w:t>
      </w:r>
      <w:r w:rsidR="00DF0F81" w:rsidRPr="00915363">
        <w:rPr>
          <w:rFonts w:ascii="Times New Roman" w:hAnsi="Times New Roman"/>
          <w:sz w:val="24"/>
          <w:szCs w:val="24"/>
          <w:lang w:eastAsia="ru-RU"/>
        </w:rPr>
        <w:t>ей</w:t>
      </w:r>
      <w:r w:rsidR="00373AF1" w:rsidRPr="00915363">
        <w:rPr>
          <w:rFonts w:ascii="Times New Roman" w:hAnsi="Times New Roman"/>
          <w:sz w:val="24"/>
          <w:szCs w:val="24"/>
          <w:lang w:eastAsia="ru-RU"/>
        </w:rPr>
        <w:t>.</w:t>
      </w:r>
    </w:p>
    <w:p w:rsidR="00C75399" w:rsidRPr="00EE34B9" w:rsidRDefault="00C75399" w:rsidP="00EE34B9">
      <w:pPr>
        <w:spacing w:after="0" w:line="240" w:lineRule="auto"/>
        <w:ind w:firstLine="426"/>
        <w:jc w:val="both"/>
        <w:rPr>
          <w:rFonts w:ascii="Times New Roman" w:hAnsi="Times New Roman"/>
          <w:color w:val="FF0000"/>
          <w:sz w:val="24"/>
          <w:szCs w:val="24"/>
        </w:rPr>
      </w:pPr>
    </w:p>
    <w:p w:rsidR="009466FD" w:rsidRPr="00EE34B9" w:rsidRDefault="009466FD" w:rsidP="00EE34B9">
      <w:pPr>
        <w:spacing w:after="0" w:line="240" w:lineRule="auto"/>
        <w:ind w:firstLine="540"/>
        <w:jc w:val="both"/>
        <w:rPr>
          <w:rFonts w:ascii="Times New Roman" w:hAnsi="Times New Roman"/>
          <w:sz w:val="24"/>
          <w:szCs w:val="24"/>
        </w:rPr>
      </w:pPr>
      <w:r w:rsidRPr="00EE34B9">
        <w:rPr>
          <w:rFonts w:ascii="Times New Roman" w:hAnsi="Times New Roman"/>
          <w:sz w:val="24"/>
          <w:szCs w:val="24"/>
        </w:rPr>
        <w:t>В течение 2022 года осуществлялась работа по созданию условий для организации досуга и обеспечения жителей услугами организаций культуры в с. Варьёган, одного из значимых направлений деятельности администрации поселения, которая является учредителем таких муниципальных казённых учреждений, как Этнографический парк-музей (ЭПМ) и сельский дом культуры (СДК).</w:t>
      </w:r>
    </w:p>
    <w:p w:rsidR="009466FD" w:rsidRPr="00EE34B9" w:rsidRDefault="009466FD" w:rsidP="00EE34B9">
      <w:pPr>
        <w:pStyle w:val="af7"/>
        <w:shd w:val="clear" w:color="auto" w:fill="FFFFFF"/>
        <w:tabs>
          <w:tab w:val="left" w:pos="0"/>
        </w:tabs>
        <w:spacing w:after="0" w:line="240" w:lineRule="auto"/>
        <w:ind w:left="0"/>
        <w:jc w:val="both"/>
        <w:rPr>
          <w:rFonts w:ascii="Times New Roman" w:hAnsi="Times New Roman"/>
          <w:sz w:val="24"/>
          <w:szCs w:val="24"/>
        </w:rPr>
      </w:pPr>
    </w:p>
    <w:p w:rsidR="009466FD" w:rsidRPr="00EE34B9" w:rsidRDefault="009466FD" w:rsidP="00EE34B9">
      <w:pPr>
        <w:pStyle w:val="af7"/>
        <w:shd w:val="clear" w:color="auto" w:fill="FFFFFF"/>
        <w:tabs>
          <w:tab w:val="left" w:pos="0"/>
        </w:tabs>
        <w:spacing w:after="0" w:line="240" w:lineRule="auto"/>
        <w:ind w:left="0" w:firstLine="567"/>
        <w:jc w:val="both"/>
        <w:rPr>
          <w:rFonts w:ascii="Times New Roman" w:hAnsi="Times New Roman"/>
          <w:sz w:val="24"/>
          <w:szCs w:val="24"/>
        </w:rPr>
      </w:pPr>
      <w:r w:rsidRPr="00EE34B9">
        <w:rPr>
          <w:rFonts w:ascii="Times New Roman" w:hAnsi="Times New Roman"/>
          <w:sz w:val="24"/>
          <w:szCs w:val="24"/>
        </w:rPr>
        <w:t>С марта 2022 года, после смягчения мер по борьбе с распространением коронавирусной инфекции и по настоящее время работа Дома культуры села Варьёган осуществляется в очной форме.</w:t>
      </w:r>
    </w:p>
    <w:p w:rsidR="007B1CB9" w:rsidRDefault="007B1CB9" w:rsidP="00EE34B9">
      <w:pPr>
        <w:pStyle w:val="af7"/>
        <w:shd w:val="clear" w:color="auto" w:fill="FFFFFF"/>
        <w:tabs>
          <w:tab w:val="left" w:pos="0"/>
        </w:tabs>
        <w:spacing w:after="0" w:line="240" w:lineRule="auto"/>
        <w:ind w:left="0" w:firstLine="567"/>
        <w:jc w:val="both"/>
        <w:rPr>
          <w:rFonts w:ascii="Times New Roman" w:hAnsi="Times New Roman"/>
          <w:sz w:val="24"/>
          <w:szCs w:val="24"/>
          <w:highlight w:val="yellow"/>
        </w:rPr>
      </w:pPr>
    </w:p>
    <w:p w:rsidR="007B1CB9" w:rsidRPr="007B1CB9" w:rsidRDefault="007B1CB9" w:rsidP="007B1CB9">
      <w:pPr>
        <w:shd w:val="clear" w:color="auto" w:fill="FFFFFF"/>
        <w:spacing w:after="0" w:line="240" w:lineRule="auto"/>
        <w:ind w:firstLine="567"/>
        <w:jc w:val="both"/>
        <w:rPr>
          <w:rFonts w:ascii="Arial" w:eastAsia="Times New Roman" w:hAnsi="Arial" w:cs="Arial"/>
          <w:sz w:val="18"/>
          <w:szCs w:val="18"/>
          <w:lang w:eastAsia="ru-RU"/>
        </w:rPr>
      </w:pPr>
      <w:r w:rsidRPr="007B1CB9">
        <w:rPr>
          <w:rFonts w:ascii="Times New Roman" w:eastAsia="Times New Roman" w:hAnsi="Times New Roman"/>
          <w:sz w:val="24"/>
          <w:szCs w:val="24"/>
          <w:shd w:val="clear" w:color="auto" w:fill="FFFFFF"/>
          <w:lang w:eastAsia="ru-RU"/>
        </w:rPr>
        <w:t>За 2022 год на базе сельского дома культуры проведено 418 мероприятий, которые посетило 19579 человек, из них: 174 мероприятий для детей, посетило 5616 детей. Проведено 131 кино и мультпоказов, которые посетили 2733 человек.</w:t>
      </w:r>
    </w:p>
    <w:p w:rsidR="007B1CB9" w:rsidRPr="00DA7BC3" w:rsidRDefault="007B1CB9" w:rsidP="00DA7BC3">
      <w:pPr>
        <w:spacing w:after="0" w:line="240" w:lineRule="auto"/>
        <w:ind w:firstLine="567"/>
        <w:jc w:val="both"/>
        <w:rPr>
          <w:rFonts w:ascii="Times New Roman" w:eastAsia="Times New Roman" w:hAnsi="Times New Roman"/>
          <w:sz w:val="24"/>
          <w:szCs w:val="24"/>
          <w:shd w:val="clear" w:color="auto" w:fill="FFFFFF"/>
          <w:lang w:eastAsia="ru-RU"/>
        </w:rPr>
      </w:pPr>
      <w:r w:rsidRPr="007B1CB9">
        <w:rPr>
          <w:rFonts w:ascii="Times New Roman" w:eastAsia="Times New Roman" w:hAnsi="Times New Roman"/>
          <w:sz w:val="24"/>
          <w:szCs w:val="24"/>
          <w:shd w:val="clear" w:color="auto" w:fill="FFFFFF"/>
          <w:lang w:eastAsia="ru-RU"/>
        </w:rPr>
        <w:t>Проведено 48 культурно-досуговых и массовых мероприятий на платной основе,  которые посетило 938 человек</w:t>
      </w:r>
      <w:r>
        <w:rPr>
          <w:rFonts w:ascii="Times New Roman" w:eastAsia="Times New Roman" w:hAnsi="Times New Roman"/>
          <w:sz w:val="24"/>
          <w:szCs w:val="24"/>
          <w:shd w:val="clear" w:color="auto" w:fill="FFFFFF"/>
          <w:lang w:eastAsia="ru-RU"/>
        </w:rPr>
        <w:t>. Так</w:t>
      </w:r>
      <w:r w:rsidRPr="007B1CB9">
        <w:rPr>
          <w:rFonts w:ascii="Times New Roman" w:eastAsia="Times New Roman" w:hAnsi="Times New Roman"/>
          <w:sz w:val="24"/>
          <w:szCs w:val="24"/>
          <w:shd w:val="clear" w:color="auto" w:fill="FFFFFF"/>
          <w:lang w:eastAsia="ru-RU"/>
        </w:rPr>
        <w:t xml:space="preserve">же в 2022 году в доме культуры проходили платные мероприятия, которые можно посетить по «Пушкинской карте». Благодаря этой карте молодые люди от 14 до 22 лет могут бесплатно посещать культурные мероприятия не только в Варьёгане, но и по всей стране. По «Пушкинской карте» В СДК проведено 11 мероприятий, продано 120 </w:t>
      </w:r>
      <w:r w:rsidRPr="00DA7BC3">
        <w:rPr>
          <w:rFonts w:ascii="Times New Roman" w:eastAsia="Times New Roman" w:hAnsi="Times New Roman"/>
          <w:sz w:val="24"/>
          <w:szCs w:val="24"/>
          <w:shd w:val="clear" w:color="auto" w:fill="FFFFFF"/>
          <w:lang w:eastAsia="ru-RU"/>
        </w:rPr>
        <w:t>билетов, во Дворц</w:t>
      </w:r>
      <w:r w:rsidR="00D602A8" w:rsidRPr="00DA7BC3">
        <w:rPr>
          <w:rFonts w:ascii="Times New Roman" w:eastAsia="Times New Roman" w:hAnsi="Times New Roman"/>
          <w:sz w:val="24"/>
          <w:szCs w:val="24"/>
          <w:shd w:val="clear" w:color="auto" w:fill="FFFFFF"/>
          <w:lang w:eastAsia="ru-RU"/>
        </w:rPr>
        <w:t>е культуры «Геолог» проведено 33</w:t>
      </w:r>
      <w:r w:rsidRPr="00DA7BC3">
        <w:rPr>
          <w:rFonts w:ascii="Times New Roman" w:eastAsia="Times New Roman" w:hAnsi="Times New Roman"/>
          <w:sz w:val="24"/>
          <w:szCs w:val="24"/>
          <w:shd w:val="clear" w:color="auto" w:fill="FFFFFF"/>
          <w:lang w:eastAsia="ru-RU"/>
        </w:rPr>
        <w:t xml:space="preserve"> мероприяти</w:t>
      </w:r>
      <w:r w:rsidR="00D602A8" w:rsidRPr="00DA7BC3">
        <w:rPr>
          <w:rFonts w:ascii="Times New Roman" w:eastAsia="Times New Roman" w:hAnsi="Times New Roman"/>
          <w:sz w:val="24"/>
          <w:szCs w:val="24"/>
          <w:shd w:val="clear" w:color="auto" w:fill="FFFFFF"/>
          <w:lang w:eastAsia="ru-RU"/>
        </w:rPr>
        <w:t xml:space="preserve">я, продано </w:t>
      </w:r>
      <w:r w:rsidRPr="00DA7BC3">
        <w:rPr>
          <w:rFonts w:ascii="Times New Roman" w:eastAsia="Times New Roman" w:hAnsi="Times New Roman"/>
          <w:sz w:val="24"/>
          <w:szCs w:val="24"/>
          <w:shd w:val="clear" w:color="auto" w:fill="FFFFFF"/>
          <w:lang w:eastAsia="ru-RU"/>
        </w:rPr>
        <w:t>7</w:t>
      </w:r>
      <w:r w:rsidR="00D602A8" w:rsidRPr="00DA7BC3">
        <w:rPr>
          <w:rFonts w:ascii="Times New Roman" w:eastAsia="Times New Roman" w:hAnsi="Times New Roman"/>
          <w:sz w:val="24"/>
          <w:szCs w:val="24"/>
          <w:shd w:val="clear" w:color="auto" w:fill="FFFFFF"/>
          <w:lang w:eastAsia="ru-RU"/>
        </w:rPr>
        <w:t>50</w:t>
      </w:r>
      <w:r w:rsidRPr="00DA7BC3">
        <w:rPr>
          <w:rFonts w:ascii="Times New Roman" w:eastAsia="Times New Roman" w:hAnsi="Times New Roman"/>
          <w:sz w:val="24"/>
          <w:szCs w:val="24"/>
          <w:shd w:val="clear" w:color="auto" w:fill="FFFFFF"/>
          <w:lang w:eastAsia="ru-RU"/>
        </w:rPr>
        <w:t xml:space="preserve"> билетов.</w:t>
      </w:r>
    </w:p>
    <w:p w:rsidR="007B1CB9" w:rsidRPr="007B1CB9" w:rsidRDefault="007B1CB9" w:rsidP="00DA7BC3">
      <w:pPr>
        <w:spacing w:after="0" w:line="240" w:lineRule="auto"/>
        <w:ind w:firstLine="567"/>
        <w:jc w:val="both"/>
        <w:rPr>
          <w:rFonts w:ascii="Arial" w:eastAsia="Times New Roman" w:hAnsi="Arial" w:cs="Arial"/>
          <w:sz w:val="18"/>
          <w:szCs w:val="18"/>
          <w:lang w:eastAsia="ru-RU"/>
        </w:rPr>
      </w:pPr>
      <w:r w:rsidRPr="00DA7BC3">
        <w:rPr>
          <w:rFonts w:ascii="Times New Roman" w:eastAsia="Times New Roman" w:hAnsi="Times New Roman"/>
          <w:sz w:val="24"/>
          <w:szCs w:val="24"/>
          <w:shd w:val="clear" w:color="auto" w:fill="FFFFFF"/>
          <w:lang w:eastAsia="ru-RU"/>
        </w:rPr>
        <w:t>Все заработанные средства поступают в бюджет учреждения, которые в дальнейшем расходуются на нужды сельского дома культуры.</w:t>
      </w:r>
    </w:p>
    <w:p w:rsidR="007B1CB9" w:rsidRPr="007B1CB9" w:rsidRDefault="007B1CB9" w:rsidP="007B1CB9">
      <w:pPr>
        <w:shd w:val="clear" w:color="auto" w:fill="FFFFFF"/>
        <w:spacing w:after="0" w:line="240" w:lineRule="auto"/>
        <w:ind w:firstLine="567"/>
        <w:jc w:val="both"/>
        <w:rPr>
          <w:rFonts w:ascii="Arial" w:eastAsia="Times New Roman" w:hAnsi="Arial" w:cs="Arial"/>
          <w:sz w:val="18"/>
          <w:szCs w:val="18"/>
          <w:lang w:eastAsia="ru-RU"/>
        </w:rPr>
      </w:pPr>
      <w:r w:rsidRPr="007B1CB9">
        <w:rPr>
          <w:rFonts w:ascii="Times New Roman" w:eastAsia="Times New Roman" w:hAnsi="Times New Roman"/>
          <w:sz w:val="24"/>
          <w:szCs w:val="24"/>
          <w:shd w:val="clear" w:color="auto" w:fill="FFFFFF"/>
          <w:lang w:eastAsia="ru-RU"/>
        </w:rPr>
        <w:t>2022 год объявлен Годом культурного наследия народов России. В связи с этим увеличилось на 16 % число мероприятий национальной и межнациональной направленности и составило 46 мероприяти</w:t>
      </w:r>
      <w:r w:rsidR="005958F6">
        <w:rPr>
          <w:rFonts w:ascii="Times New Roman" w:eastAsia="Times New Roman" w:hAnsi="Times New Roman"/>
          <w:sz w:val="24"/>
          <w:szCs w:val="24"/>
          <w:shd w:val="clear" w:color="auto" w:fill="FFFFFF"/>
          <w:lang w:eastAsia="ru-RU"/>
        </w:rPr>
        <w:t>й</w:t>
      </w:r>
      <w:r w:rsidRPr="007B1CB9">
        <w:rPr>
          <w:rFonts w:ascii="Times New Roman" w:eastAsia="Times New Roman" w:hAnsi="Times New Roman"/>
          <w:sz w:val="24"/>
          <w:szCs w:val="24"/>
          <w:shd w:val="clear" w:color="auto" w:fill="FFFFFF"/>
          <w:lang w:eastAsia="ru-RU"/>
        </w:rPr>
        <w:t>, на которых присутствовали 2774 человека.</w:t>
      </w:r>
    </w:p>
    <w:p w:rsidR="007B1CB9" w:rsidRPr="007B1CB9" w:rsidRDefault="007B1CB9" w:rsidP="007B1CB9">
      <w:pPr>
        <w:shd w:val="clear" w:color="auto" w:fill="FFFFFF"/>
        <w:spacing w:after="0" w:line="240" w:lineRule="auto"/>
        <w:ind w:firstLine="567"/>
        <w:jc w:val="both"/>
        <w:rPr>
          <w:rFonts w:ascii="Arial" w:eastAsia="Times New Roman" w:hAnsi="Arial" w:cs="Arial"/>
          <w:sz w:val="18"/>
          <w:szCs w:val="18"/>
          <w:lang w:eastAsia="ru-RU"/>
        </w:rPr>
      </w:pPr>
      <w:r w:rsidRPr="007B1CB9">
        <w:rPr>
          <w:rFonts w:ascii="Times New Roman" w:eastAsia="Times New Roman" w:hAnsi="Times New Roman"/>
          <w:sz w:val="24"/>
          <w:szCs w:val="24"/>
          <w:shd w:val="clear" w:color="auto" w:fill="FFFFFF"/>
          <w:lang w:eastAsia="ru-RU"/>
        </w:rPr>
        <w:t xml:space="preserve">2022 год </w:t>
      </w:r>
      <w:proofErr w:type="gramStart"/>
      <w:r w:rsidRPr="007B1CB9">
        <w:rPr>
          <w:rFonts w:ascii="Times New Roman" w:eastAsia="Times New Roman" w:hAnsi="Times New Roman"/>
          <w:sz w:val="24"/>
          <w:szCs w:val="24"/>
          <w:shd w:val="clear" w:color="auto" w:fill="FFFFFF"/>
          <w:lang w:eastAsia="ru-RU"/>
        </w:rPr>
        <w:t>в</w:t>
      </w:r>
      <w:proofErr w:type="gramEnd"/>
      <w:r w:rsidRPr="007B1CB9">
        <w:rPr>
          <w:rFonts w:ascii="Times New Roman" w:eastAsia="Times New Roman" w:hAnsi="Times New Roman"/>
          <w:sz w:val="24"/>
          <w:szCs w:val="24"/>
          <w:shd w:val="clear" w:color="auto" w:fill="FFFFFF"/>
          <w:lang w:eastAsia="ru-RU"/>
        </w:rPr>
        <w:t xml:space="preserve"> </w:t>
      </w:r>
      <w:proofErr w:type="gramStart"/>
      <w:r w:rsidRPr="007B1CB9">
        <w:rPr>
          <w:rFonts w:ascii="Times New Roman" w:eastAsia="Times New Roman" w:hAnsi="Times New Roman"/>
          <w:sz w:val="24"/>
          <w:szCs w:val="24"/>
          <w:shd w:val="clear" w:color="auto" w:fill="FFFFFF"/>
          <w:lang w:eastAsia="ru-RU"/>
        </w:rPr>
        <w:t>Ханты-Мансийском</w:t>
      </w:r>
      <w:proofErr w:type="gramEnd"/>
      <w:r w:rsidRPr="007B1CB9">
        <w:rPr>
          <w:rFonts w:ascii="Times New Roman" w:eastAsia="Times New Roman" w:hAnsi="Times New Roman"/>
          <w:sz w:val="24"/>
          <w:szCs w:val="24"/>
          <w:shd w:val="clear" w:color="auto" w:fill="FFFFFF"/>
          <w:lang w:eastAsia="ru-RU"/>
        </w:rPr>
        <w:t xml:space="preserve"> автономном округе губернатор Югры Наталья Комарова объявила Годом Здоровьесбережения в Югре, проведено 23 мероприятия, способствующих формированию здорового образа жизни, участвовали 1078 человек.</w:t>
      </w:r>
    </w:p>
    <w:p w:rsidR="008D75BA" w:rsidRDefault="009466FD" w:rsidP="008D75BA">
      <w:pPr>
        <w:pStyle w:val="af7"/>
        <w:shd w:val="clear" w:color="auto" w:fill="FFFFFF"/>
        <w:tabs>
          <w:tab w:val="left" w:pos="0"/>
        </w:tabs>
        <w:spacing w:after="0" w:line="240" w:lineRule="auto"/>
        <w:ind w:left="0" w:firstLine="567"/>
        <w:jc w:val="both"/>
        <w:rPr>
          <w:rFonts w:ascii="Times New Roman" w:hAnsi="Times New Roman"/>
          <w:b/>
          <w:sz w:val="24"/>
          <w:szCs w:val="24"/>
        </w:rPr>
      </w:pPr>
      <w:r w:rsidRPr="00AB728B">
        <w:rPr>
          <w:rFonts w:ascii="Times New Roman" w:hAnsi="Times New Roman"/>
          <w:sz w:val="24"/>
          <w:szCs w:val="24"/>
        </w:rPr>
        <w:t>Увеличено число мероприятий, направленных на патриотическое и гражданское воспитание.</w:t>
      </w:r>
      <w:r w:rsidR="008D75BA" w:rsidRPr="00AB728B">
        <w:rPr>
          <w:rFonts w:ascii="Times New Roman" w:hAnsi="Times New Roman"/>
          <w:sz w:val="24"/>
          <w:szCs w:val="24"/>
          <w:shd w:val="clear" w:color="auto" w:fill="FFFFFF"/>
        </w:rPr>
        <w:t>Это мероприятия, в поддержку нашего Президента Владимира Владимировича Путина, Правительства страны и проходящей  специальной военной операции «Своих не бросаем», «Мы вместе», «За мир, за Россию, за Президента».</w:t>
      </w:r>
    </w:p>
    <w:p w:rsidR="008D75BA" w:rsidRPr="00EE34B9" w:rsidRDefault="008D75BA" w:rsidP="00EE34B9">
      <w:pPr>
        <w:pStyle w:val="ConsPlusNormal0"/>
        <w:ind w:firstLine="540"/>
        <w:jc w:val="center"/>
        <w:outlineLvl w:val="3"/>
        <w:rPr>
          <w:rFonts w:ascii="Times New Roman" w:hAnsi="Times New Roman"/>
          <w:b/>
          <w:sz w:val="24"/>
          <w:szCs w:val="24"/>
        </w:rPr>
      </w:pPr>
    </w:p>
    <w:p w:rsidR="00F93636" w:rsidRPr="00EE34B9" w:rsidRDefault="00F93636" w:rsidP="00EE34B9">
      <w:pPr>
        <w:spacing w:after="0" w:line="240" w:lineRule="auto"/>
        <w:ind w:firstLine="709"/>
        <w:jc w:val="both"/>
        <w:rPr>
          <w:rFonts w:ascii="Times New Roman" w:hAnsi="Times New Roman"/>
          <w:sz w:val="24"/>
          <w:szCs w:val="24"/>
        </w:rPr>
      </w:pPr>
      <w:r w:rsidRPr="00EE34B9">
        <w:rPr>
          <w:rFonts w:ascii="Times New Roman" w:hAnsi="Times New Roman"/>
          <w:sz w:val="24"/>
          <w:szCs w:val="24"/>
        </w:rPr>
        <w:t xml:space="preserve">К профессиональным и праздничным датам специалистами проведены концертные программы:  «День  защитника Отечества»,  «Международный женский день 8 марта»,   «День  </w:t>
      </w:r>
      <w:r w:rsidRPr="00EE34B9">
        <w:rPr>
          <w:rFonts w:ascii="Times New Roman" w:hAnsi="Times New Roman"/>
          <w:sz w:val="24"/>
          <w:szCs w:val="24"/>
        </w:rPr>
        <w:lastRenderedPageBreak/>
        <w:t>Победы», «Международный день защиты детей»,  «День матери», «День учителя»,  «День народного единства», «Декада коренных народов Севера» и другие.</w:t>
      </w:r>
    </w:p>
    <w:p w:rsidR="00F93636" w:rsidRPr="00EE34B9" w:rsidRDefault="00F93636" w:rsidP="00EE34B9">
      <w:pPr>
        <w:spacing w:after="0" w:line="240" w:lineRule="auto"/>
        <w:ind w:firstLine="709"/>
        <w:jc w:val="both"/>
        <w:rPr>
          <w:rFonts w:ascii="Times New Roman" w:hAnsi="Times New Roman"/>
          <w:sz w:val="24"/>
          <w:szCs w:val="24"/>
        </w:rPr>
      </w:pPr>
      <w:r w:rsidRPr="00EE34B9">
        <w:rPr>
          <w:rFonts w:ascii="Times New Roman" w:hAnsi="Times New Roman"/>
          <w:sz w:val="24"/>
          <w:szCs w:val="24"/>
        </w:rPr>
        <w:t>Специалисты сельского дома культуры, а так же коллективы художественной самодеятельности приняли активное участие в конкурсах и фестивалях различного уровня, где заняли призовые места:</w:t>
      </w:r>
    </w:p>
    <w:p w:rsidR="00F93636" w:rsidRPr="00EE34B9" w:rsidRDefault="00F93636" w:rsidP="00EE34B9">
      <w:pPr>
        <w:spacing w:after="0" w:line="240" w:lineRule="auto"/>
        <w:ind w:firstLine="709"/>
        <w:jc w:val="both"/>
        <w:rPr>
          <w:rFonts w:ascii="Times New Roman" w:hAnsi="Times New Roman"/>
          <w:sz w:val="24"/>
          <w:szCs w:val="24"/>
        </w:rPr>
      </w:pPr>
      <w:r w:rsidRPr="00EE34B9">
        <w:rPr>
          <w:rFonts w:ascii="Times New Roman" w:hAnsi="Times New Roman"/>
          <w:sz w:val="24"/>
          <w:szCs w:val="24"/>
        </w:rPr>
        <w:t>- Ансамбль народного танца «Яшма» завоевал диплом 1 степени в Региональном конкурсе детс</w:t>
      </w:r>
      <w:r w:rsidR="00D2503E" w:rsidRPr="00EE34B9">
        <w:rPr>
          <w:rFonts w:ascii="Times New Roman" w:hAnsi="Times New Roman"/>
          <w:sz w:val="24"/>
          <w:szCs w:val="24"/>
        </w:rPr>
        <w:t>ких талантов «Северная звезда»</w:t>
      </w:r>
      <w:r w:rsidRPr="00EE34B9">
        <w:rPr>
          <w:rFonts w:ascii="Times New Roman" w:hAnsi="Times New Roman"/>
          <w:sz w:val="24"/>
          <w:szCs w:val="24"/>
        </w:rPr>
        <w:t>;</w:t>
      </w:r>
    </w:p>
    <w:p w:rsidR="00D2503E" w:rsidRPr="00EE34B9" w:rsidRDefault="00F93636" w:rsidP="00EE34B9">
      <w:pPr>
        <w:spacing w:after="0" w:line="240" w:lineRule="auto"/>
        <w:ind w:firstLine="709"/>
        <w:jc w:val="both"/>
        <w:rPr>
          <w:rFonts w:ascii="Times New Roman" w:hAnsi="Times New Roman"/>
          <w:sz w:val="24"/>
          <w:szCs w:val="24"/>
        </w:rPr>
      </w:pPr>
      <w:r w:rsidRPr="00EE34B9">
        <w:rPr>
          <w:rFonts w:ascii="Times New Roman" w:hAnsi="Times New Roman"/>
          <w:sz w:val="24"/>
          <w:szCs w:val="24"/>
        </w:rPr>
        <w:t>- Хореографический ансамбль «Санки тувэт» так же стал обладателем диплома 1 степени и лаур</w:t>
      </w:r>
      <w:r w:rsidR="00D2503E" w:rsidRPr="00EE34B9">
        <w:rPr>
          <w:rFonts w:ascii="Times New Roman" w:hAnsi="Times New Roman"/>
          <w:sz w:val="24"/>
          <w:szCs w:val="24"/>
        </w:rPr>
        <w:t>еатом 3 степени этого конкурса;</w:t>
      </w:r>
    </w:p>
    <w:p w:rsidR="00D2503E" w:rsidRPr="00EE34B9" w:rsidRDefault="00D2503E" w:rsidP="00EE34B9">
      <w:pPr>
        <w:spacing w:after="0" w:line="240" w:lineRule="auto"/>
        <w:ind w:firstLine="709"/>
        <w:jc w:val="both"/>
        <w:rPr>
          <w:rFonts w:ascii="Times New Roman" w:hAnsi="Times New Roman"/>
          <w:sz w:val="24"/>
          <w:szCs w:val="24"/>
        </w:rPr>
      </w:pPr>
      <w:r w:rsidRPr="00EE34B9">
        <w:rPr>
          <w:rFonts w:ascii="Times New Roman" w:hAnsi="Times New Roman"/>
          <w:sz w:val="24"/>
          <w:szCs w:val="24"/>
        </w:rPr>
        <w:t xml:space="preserve">- </w:t>
      </w:r>
      <w:r w:rsidR="00F93636" w:rsidRPr="00EE34B9">
        <w:rPr>
          <w:rFonts w:ascii="Times New Roman" w:hAnsi="Times New Roman"/>
          <w:sz w:val="24"/>
          <w:szCs w:val="24"/>
        </w:rPr>
        <w:t>Лауреатом 3 степени Окр</w:t>
      </w:r>
      <w:r w:rsidRPr="00EE34B9">
        <w:rPr>
          <w:rFonts w:ascii="Times New Roman" w:hAnsi="Times New Roman"/>
          <w:sz w:val="24"/>
          <w:szCs w:val="24"/>
        </w:rPr>
        <w:t>ужного весеннего этнофеста стала</w:t>
      </w:r>
      <w:r w:rsidR="00F93636" w:rsidRPr="00EE34B9">
        <w:rPr>
          <w:rFonts w:ascii="Times New Roman" w:hAnsi="Times New Roman"/>
          <w:sz w:val="24"/>
          <w:szCs w:val="24"/>
        </w:rPr>
        <w:t xml:space="preserve"> Иуси Татьяна Аркадьевна солистка </w:t>
      </w:r>
      <w:r w:rsidRPr="00EE34B9">
        <w:rPr>
          <w:rFonts w:ascii="Times New Roman" w:hAnsi="Times New Roman"/>
          <w:sz w:val="24"/>
          <w:szCs w:val="24"/>
        </w:rPr>
        <w:t>ансамбля народного танца «Яшма»;</w:t>
      </w:r>
    </w:p>
    <w:p w:rsidR="00D2503E" w:rsidRPr="00EE34B9" w:rsidRDefault="00D2503E" w:rsidP="00EE34B9">
      <w:pPr>
        <w:spacing w:after="0" w:line="240" w:lineRule="auto"/>
        <w:ind w:firstLine="709"/>
        <w:jc w:val="both"/>
        <w:rPr>
          <w:rFonts w:ascii="Times New Roman" w:hAnsi="Times New Roman"/>
          <w:sz w:val="24"/>
          <w:szCs w:val="24"/>
        </w:rPr>
      </w:pPr>
      <w:r w:rsidRPr="00EE34B9">
        <w:rPr>
          <w:rFonts w:ascii="Times New Roman" w:hAnsi="Times New Roman"/>
          <w:sz w:val="24"/>
          <w:szCs w:val="24"/>
        </w:rPr>
        <w:t xml:space="preserve">- </w:t>
      </w:r>
      <w:r w:rsidR="00F93636" w:rsidRPr="00EE34B9">
        <w:rPr>
          <w:rFonts w:ascii="Times New Roman" w:hAnsi="Times New Roman"/>
          <w:sz w:val="24"/>
          <w:szCs w:val="24"/>
        </w:rPr>
        <w:t>Победителем конкурса творческих работ «Посёлок</w:t>
      </w:r>
      <w:r w:rsidRPr="00EE34B9">
        <w:rPr>
          <w:rFonts w:ascii="Times New Roman" w:hAnsi="Times New Roman"/>
          <w:sz w:val="24"/>
          <w:szCs w:val="24"/>
        </w:rPr>
        <w:t xml:space="preserve"> мастеров» стала Филатова Оксана Валерьевна;</w:t>
      </w:r>
    </w:p>
    <w:p w:rsidR="00D2503E" w:rsidRPr="00EE34B9" w:rsidRDefault="00D2503E" w:rsidP="00EE34B9">
      <w:pPr>
        <w:spacing w:after="0" w:line="240" w:lineRule="auto"/>
        <w:ind w:firstLine="709"/>
        <w:jc w:val="both"/>
        <w:rPr>
          <w:rFonts w:ascii="Times New Roman" w:hAnsi="Times New Roman"/>
          <w:sz w:val="24"/>
          <w:szCs w:val="24"/>
        </w:rPr>
      </w:pPr>
      <w:r w:rsidRPr="00EE34B9">
        <w:rPr>
          <w:rFonts w:ascii="Times New Roman" w:hAnsi="Times New Roman"/>
          <w:sz w:val="24"/>
          <w:szCs w:val="24"/>
        </w:rPr>
        <w:t>-</w:t>
      </w:r>
      <w:r w:rsidR="00F93636" w:rsidRPr="00EE34B9">
        <w:rPr>
          <w:rFonts w:ascii="Times New Roman" w:hAnsi="Times New Roman"/>
          <w:sz w:val="24"/>
          <w:szCs w:val="24"/>
        </w:rPr>
        <w:t xml:space="preserve"> Диплом Лауреата 1 степени окружного конкурса фотографий «Мой народ моя гордость» награждён Киселев Игорь. </w:t>
      </w:r>
    </w:p>
    <w:p w:rsidR="00F93636" w:rsidRPr="00EE34B9" w:rsidRDefault="00D2503E" w:rsidP="00EE34B9">
      <w:pPr>
        <w:spacing w:after="0" w:line="240" w:lineRule="auto"/>
        <w:ind w:firstLine="709"/>
        <w:jc w:val="both"/>
        <w:rPr>
          <w:rFonts w:ascii="Times New Roman" w:eastAsia="Times New Roman" w:hAnsi="Times New Roman"/>
          <w:color w:val="2C2D2E"/>
          <w:sz w:val="24"/>
          <w:szCs w:val="24"/>
          <w:lang w:eastAsia="ru-RU"/>
        </w:rPr>
      </w:pPr>
      <w:r w:rsidRPr="00EE34B9">
        <w:rPr>
          <w:rFonts w:ascii="Times New Roman" w:hAnsi="Times New Roman"/>
          <w:sz w:val="24"/>
          <w:szCs w:val="24"/>
        </w:rPr>
        <w:t>- Так</w:t>
      </w:r>
      <w:r w:rsidR="00F93636" w:rsidRPr="00EE34B9">
        <w:rPr>
          <w:rFonts w:ascii="Times New Roman" w:hAnsi="Times New Roman"/>
          <w:sz w:val="24"/>
          <w:szCs w:val="24"/>
        </w:rPr>
        <w:t>же в 2022 году, под руководством Игоря Вениаминовича был снят</w:t>
      </w:r>
      <w:r w:rsidRPr="00EE34B9">
        <w:rPr>
          <w:rFonts w:ascii="Times New Roman" w:hAnsi="Times New Roman"/>
          <w:sz w:val="24"/>
          <w:szCs w:val="24"/>
        </w:rPr>
        <w:t xml:space="preserve"> фильм «Трудовой подвиг Фёдора К</w:t>
      </w:r>
      <w:r w:rsidR="00F93636" w:rsidRPr="00EE34B9">
        <w:rPr>
          <w:rFonts w:ascii="Times New Roman" w:hAnsi="Times New Roman"/>
          <w:sz w:val="24"/>
          <w:szCs w:val="24"/>
        </w:rPr>
        <w:t>азамкина» который стал победителем конкурса любительского кино «Земляки» в номинации «Легенды Югры»</w:t>
      </w:r>
      <w:r w:rsidRPr="00EE34B9">
        <w:rPr>
          <w:rFonts w:ascii="Times New Roman" w:hAnsi="Times New Roman"/>
          <w:sz w:val="24"/>
          <w:szCs w:val="24"/>
        </w:rPr>
        <w:t>.</w:t>
      </w:r>
    </w:p>
    <w:p w:rsidR="00F93636" w:rsidRPr="00EE34B9" w:rsidRDefault="00F93636" w:rsidP="00EE34B9">
      <w:pPr>
        <w:spacing w:after="0" w:line="240" w:lineRule="auto"/>
        <w:jc w:val="both"/>
        <w:rPr>
          <w:rFonts w:ascii="Times New Roman" w:hAnsi="Times New Roman"/>
          <w:sz w:val="24"/>
          <w:szCs w:val="24"/>
        </w:rPr>
      </w:pPr>
      <w:r w:rsidRPr="00EE34B9">
        <w:rPr>
          <w:rFonts w:ascii="Times New Roman" w:hAnsi="Times New Roman"/>
          <w:sz w:val="24"/>
          <w:szCs w:val="24"/>
        </w:rPr>
        <w:tab/>
        <w:t>Работники Дома культуры принимают активное участие в онлайн семинарах, вебинарах, проводимых Домом народного творчества г. Ханты – Мансийск, на платформе ПРО КУЛЬТУРА РФ.</w:t>
      </w:r>
    </w:p>
    <w:p w:rsidR="00F93636" w:rsidRPr="00EE34B9" w:rsidRDefault="00F93636" w:rsidP="00EE34B9">
      <w:pPr>
        <w:spacing w:after="0" w:line="240" w:lineRule="auto"/>
        <w:jc w:val="both"/>
        <w:rPr>
          <w:rFonts w:ascii="Times New Roman" w:hAnsi="Times New Roman"/>
          <w:sz w:val="24"/>
          <w:szCs w:val="24"/>
        </w:rPr>
      </w:pPr>
      <w:r w:rsidRPr="00EE34B9">
        <w:rPr>
          <w:rFonts w:ascii="Times New Roman" w:hAnsi="Times New Roman"/>
          <w:sz w:val="24"/>
          <w:szCs w:val="24"/>
        </w:rPr>
        <w:tab/>
        <w:t xml:space="preserve">В СДК продолжают работать </w:t>
      </w:r>
      <w:r w:rsidRPr="00EE34B9">
        <w:rPr>
          <w:rFonts w:ascii="Times New Roman" w:hAnsi="Times New Roman"/>
          <w:b/>
          <w:sz w:val="24"/>
          <w:szCs w:val="24"/>
        </w:rPr>
        <w:t xml:space="preserve">15 </w:t>
      </w:r>
      <w:r w:rsidRPr="00EE34B9">
        <w:rPr>
          <w:rFonts w:ascii="Times New Roman" w:hAnsi="Times New Roman"/>
          <w:sz w:val="24"/>
          <w:szCs w:val="24"/>
        </w:rPr>
        <w:t xml:space="preserve">клубных формирований, из них в </w:t>
      </w:r>
      <w:r w:rsidRPr="00EE34B9">
        <w:rPr>
          <w:rFonts w:ascii="Times New Roman" w:hAnsi="Times New Roman"/>
          <w:b/>
          <w:sz w:val="24"/>
          <w:szCs w:val="24"/>
        </w:rPr>
        <w:t>6</w:t>
      </w:r>
      <w:r w:rsidRPr="00EE34B9">
        <w:rPr>
          <w:rFonts w:ascii="Times New Roman" w:hAnsi="Times New Roman"/>
          <w:sz w:val="24"/>
          <w:szCs w:val="24"/>
        </w:rPr>
        <w:t xml:space="preserve"> коллективах художественной самодеятельности заняты </w:t>
      </w:r>
      <w:r w:rsidRPr="00EE34B9">
        <w:rPr>
          <w:rFonts w:ascii="Times New Roman" w:hAnsi="Times New Roman"/>
          <w:b/>
          <w:sz w:val="24"/>
          <w:szCs w:val="24"/>
        </w:rPr>
        <w:t>61</w:t>
      </w:r>
      <w:r w:rsidRPr="00EE34B9">
        <w:rPr>
          <w:rFonts w:ascii="Times New Roman" w:hAnsi="Times New Roman"/>
          <w:sz w:val="24"/>
          <w:szCs w:val="24"/>
        </w:rPr>
        <w:t xml:space="preserve"> человек, в любительских объединениях-</w:t>
      </w:r>
      <w:r w:rsidRPr="00EE34B9">
        <w:rPr>
          <w:rFonts w:ascii="Times New Roman" w:hAnsi="Times New Roman"/>
          <w:b/>
          <w:sz w:val="24"/>
          <w:szCs w:val="24"/>
        </w:rPr>
        <w:t xml:space="preserve">173 </w:t>
      </w:r>
      <w:r w:rsidRPr="00EE34B9">
        <w:rPr>
          <w:rFonts w:ascii="Times New Roman" w:hAnsi="Times New Roman"/>
          <w:sz w:val="24"/>
          <w:szCs w:val="24"/>
        </w:rPr>
        <w:t xml:space="preserve">человека. </w:t>
      </w:r>
    </w:p>
    <w:p w:rsidR="00F93636" w:rsidRPr="00EE34B9" w:rsidRDefault="00F93636" w:rsidP="00EE34B9">
      <w:pPr>
        <w:spacing w:after="0" w:line="240" w:lineRule="auto"/>
        <w:jc w:val="both"/>
        <w:rPr>
          <w:rFonts w:ascii="Times New Roman" w:hAnsi="Times New Roman"/>
          <w:sz w:val="24"/>
          <w:szCs w:val="24"/>
        </w:rPr>
      </w:pPr>
      <w:r w:rsidRPr="00EE34B9">
        <w:rPr>
          <w:rFonts w:ascii="Times New Roman" w:hAnsi="Times New Roman"/>
          <w:sz w:val="24"/>
          <w:szCs w:val="24"/>
        </w:rPr>
        <w:tab/>
        <w:t>Всего участников формирований-</w:t>
      </w:r>
      <w:r w:rsidRPr="00EE34B9">
        <w:rPr>
          <w:rFonts w:ascii="Times New Roman" w:hAnsi="Times New Roman"/>
          <w:b/>
          <w:sz w:val="24"/>
          <w:szCs w:val="24"/>
        </w:rPr>
        <w:t>234</w:t>
      </w:r>
      <w:r w:rsidRPr="00EE34B9">
        <w:rPr>
          <w:rFonts w:ascii="Times New Roman" w:hAnsi="Times New Roman"/>
          <w:sz w:val="24"/>
          <w:szCs w:val="24"/>
        </w:rPr>
        <w:t>, их них детей-</w:t>
      </w:r>
      <w:r w:rsidRPr="00EE34B9">
        <w:rPr>
          <w:rFonts w:ascii="Times New Roman" w:hAnsi="Times New Roman"/>
          <w:b/>
          <w:sz w:val="24"/>
          <w:szCs w:val="24"/>
        </w:rPr>
        <w:t>135</w:t>
      </w:r>
      <w:r w:rsidRPr="00EE34B9">
        <w:rPr>
          <w:rFonts w:ascii="Times New Roman" w:hAnsi="Times New Roman"/>
          <w:sz w:val="24"/>
          <w:szCs w:val="24"/>
        </w:rPr>
        <w:t>.</w:t>
      </w:r>
    </w:p>
    <w:p w:rsidR="00F93636" w:rsidRPr="00EE34B9" w:rsidRDefault="00F93636" w:rsidP="00EE34B9">
      <w:pPr>
        <w:spacing w:after="0" w:line="240" w:lineRule="auto"/>
        <w:jc w:val="both"/>
        <w:rPr>
          <w:rFonts w:ascii="Times New Roman" w:hAnsi="Times New Roman"/>
          <w:sz w:val="24"/>
          <w:szCs w:val="24"/>
        </w:rPr>
      </w:pPr>
    </w:p>
    <w:p w:rsidR="002230CC" w:rsidRDefault="002230CC" w:rsidP="00EE34B9">
      <w:pPr>
        <w:spacing w:after="0" w:line="240" w:lineRule="auto"/>
        <w:ind w:firstLine="708"/>
        <w:jc w:val="both"/>
        <w:rPr>
          <w:rFonts w:ascii="Times New Roman" w:eastAsia="Times New Roman" w:hAnsi="Times New Roman"/>
          <w:sz w:val="24"/>
          <w:szCs w:val="24"/>
        </w:rPr>
      </w:pPr>
      <w:r w:rsidRPr="00EE34B9">
        <w:rPr>
          <w:rFonts w:ascii="Times New Roman" w:hAnsi="Times New Roman"/>
          <w:b/>
          <w:i/>
          <w:sz w:val="24"/>
          <w:szCs w:val="24"/>
        </w:rPr>
        <w:t xml:space="preserve">МКУ «Этнографический парк-музей села Варьёган» </w:t>
      </w:r>
      <w:r w:rsidRPr="00EE34B9">
        <w:rPr>
          <w:rFonts w:ascii="Times New Roman" w:hAnsi="Times New Roman"/>
          <w:sz w:val="24"/>
          <w:szCs w:val="24"/>
        </w:rPr>
        <w:t>известен далеко за пределами Нижневартовского района, ХМАО-Югры и даже Российской Федерации. В 2022 году музей включен в Федеральный реестр «Всероссийская книга почёта». В Реестр включаются лучшие организации, предприятия и учреждения Российской Федерации. Включение в Реестр означает признание на уровне органов исполнительной власти е</w:t>
      </w:r>
      <w:r w:rsidR="008F7F37">
        <w:rPr>
          <w:rFonts w:ascii="Times New Roman" w:hAnsi="Times New Roman"/>
          <w:sz w:val="24"/>
          <w:szCs w:val="24"/>
        </w:rPr>
        <w:t xml:space="preserve">го </w:t>
      </w:r>
      <w:r w:rsidRPr="00EE34B9">
        <w:rPr>
          <w:rFonts w:ascii="Times New Roman" w:hAnsi="Times New Roman"/>
          <w:sz w:val="24"/>
          <w:szCs w:val="24"/>
        </w:rPr>
        <w:t>значимости для развития своего региона, подтверждает е</w:t>
      </w:r>
      <w:r w:rsidR="008F7F37">
        <w:rPr>
          <w:rFonts w:ascii="Times New Roman" w:hAnsi="Times New Roman"/>
          <w:sz w:val="24"/>
          <w:szCs w:val="24"/>
        </w:rPr>
        <w:t xml:space="preserve">го </w:t>
      </w:r>
      <w:r w:rsidRPr="00EE34B9">
        <w:rPr>
          <w:rFonts w:ascii="Times New Roman" w:hAnsi="Times New Roman"/>
          <w:sz w:val="24"/>
          <w:szCs w:val="24"/>
        </w:rPr>
        <w:t>деловую и общественную репутацию и подчёркивает</w:t>
      </w:r>
      <w:r w:rsidR="008F7F37">
        <w:rPr>
          <w:rFonts w:ascii="Times New Roman" w:hAnsi="Times New Roman"/>
          <w:sz w:val="24"/>
          <w:szCs w:val="24"/>
        </w:rPr>
        <w:t xml:space="preserve"> его </w:t>
      </w:r>
      <w:r w:rsidRPr="00EE34B9">
        <w:rPr>
          <w:rFonts w:ascii="Times New Roman" w:hAnsi="Times New Roman"/>
          <w:sz w:val="24"/>
          <w:szCs w:val="24"/>
        </w:rPr>
        <w:t xml:space="preserve">статус. </w:t>
      </w:r>
      <w:r w:rsidRPr="00EE34B9">
        <w:rPr>
          <w:rFonts w:ascii="Times New Roman" w:eastAsia="Times New Roman" w:hAnsi="Times New Roman"/>
          <w:sz w:val="24"/>
          <w:szCs w:val="24"/>
        </w:rPr>
        <w:t>Основными направлениями музейной работы являются экскурсионное обслуживание, выставочная и культурно-образовательная деятельности.</w:t>
      </w:r>
    </w:p>
    <w:p w:rsidR="00CF3A1F" w:rsidRDefault="00CF3A1F" w:rsidP="00EE34B9">
      <w:pPr>
        <w:spacing w:after="0" w:line="240" w:lineRule="auto"/>
        <w:ind w:firstLine="708"/>
        <w:jc w:val="both"/>
        <w:rPr>
          <w:rFonts w:ascii="Times New Roman" w:eastAsia="Times New Roman" w:hAnsi="Times New Roman"/>
          <w:sz w:val="24"/>
          <w:szCs w:val="24"/>
        </w:rPr>
      </w:pPr>
    </w:p>
    <w:p w:rsidR="002230CC" w:rsidRPr="00EE34B9" w:rsidRDefault="00CF3A1F" w:rsidP="0003215D">
      <w:pPr>
        <w:spacing w:after="0" w:line="240" w:lineRule="auto"/>
        <w:ind w:firstLine="709"/>
        <w:jc w:val="both"/>
        <w:rPr>
          <w:rFonts w:ascii="Times New Roman" w:hAnsi="Times New Roman"/>
          <w:sz w:val="24"/>
          <w:szCs w:val="24"/>
        </w:rPr>
      </w:pPr>
      <w:r w:rsidRPr="00CF3A1F">
        <w:rPr>
          <w:rFonts w:ascii="Times New Roman" w:hAnsi="Times New Roman"/>
          <w:sz w:val="24"/>
          <w:szCs w:val="24"/>
        </w:rPr>
        <w:t>Сотрудниками этнографического парка–музея за 2022 год</w:t>
      </w:r>
      <w:r w:rsidRPr="00CF3A1F">
        <w:rPr>
          <w:rFonts w:ascii="Times New Roman" w:hAnsi="Times New Roman"/>
          <w:b/>
          <w:sz w:val="24"/>
          <w:szCs w:val="24"/>
        </w:rPr>
        <w:t xml:space="preserve"> </w:t>
      </w:r>
      <w:r w:rsidRPr="00CF3A1F">
        <w:rPr>
          <w:rFonts w:ascii="Times New Roman" w:hAnsi="Times New Roman"/>
          <w:sz w:val="24"/>
          <w:szCs w:val="24"/>
        </w:rPr>
        <w:t>проведено -</w:t>
      </w:r>
      <w:r>
        <w:rPr>
          <w:rFonts w:ascii="Times New Roman" w:hAnsi="Times New Roman"/>
          <w:sz w:val="24"/>
          <w:szCs w:val="24"/>
        </w:rPr>
        <w:t xml:space="preserve"> </w:t>
      </w:r>
      <w:r w:rsidRPr="00CF3A1F">
        <w:rPr>
          <w:rFonts w:ascii="Times New Roman" w:hAnsi="Times New Roman"/>
          <w:b/>
          <w:sz w:val="24"/>
          <w:szCs w:val="24"/>
        </w:rPr>
        <w:t>1115</w:t>
      </w:r>
      <w:r w:rsidRPr="00CF3A1F">
        <w:rPr>
          <w:rFonts w:ascii="Times New Roman" w:hAnsi="Times New Roman"/>
          <w:sz w:val="24"/>
          <w:szCs w:val="24"/>
        </w:rPr>
        <w:t xml:space="preserve"> мероприятий.</w:t>
      </w:r>
      <w:r>
        <w:rPr>
          <w:rFonts w:ascii="Times New Roman" w:hAnsi="Times New Roman"/>
          <w:sz w:val="24"/>
          <w:szCs w:val="24"/>
        </w:rPr>
        <w:t xml:space="preserve"> </w:t>
      </w:r>
      <w:r w:rsidRPr="00CF3A1F">
        <w:rPr>
          <w:rFonts w:ascii="Times New Roman" w:hAnsi="Times New Roman"/>
          <w:sz w:val="24"/>
          <w:szCs w:val="24"/>
        </w:rPr>
        <w:t xml:space="preserve">В том числе: экскурсий – </w:t>
      </w:r>
      <w:r w:rsidRPr="00CF3A1F">
        <w:rPr>
          <w:rFonts w:ascii="Times New Roman" w:hAnsi="Times New Roman"/>
          <w:b/>
          <w:sz w:val="24"/>
          <w:szCs w:val="24"/>
        </w:rPr>
        <w:t xml:space="preserve">371; </w:t>
      </w:r>
      <w:r w:rsidRPr="00CF3A1F">
        <w:rPr>
          <w:rFonts w:ascii="Times New Roman" w:hAnsi="Times New Roman"/>
          <w:sz w:val="24"/>
          <w:szCs w:val="24"/>
        </w:rPr>
        <w:t>культурно-образовательных мероприятий –</w:t>
      </w:r>
      <w:r>
        <w:rPr>
          <w:rFonts w:ascii="Times New Roman" w:hAnsi="Times New Roman"/>
          <w:sz w:val="24"/>
          <w:szCs w:val="24"/>
        </w:rPr>
        <w:t xml:space="preserve"> </w:t>
      </w:r>
      <w:r w:rsidRPr="00CF3A1F">
        <w:rPr>
          <w:rFonts w:ascii="Times New Roman" w:hAnsi="Times New Roman"/>
          <w:b/>
          <w:sz w:val="24"/>
          <w:szCs w:val="24"/>
        </w:rPr>
        <w:t>218</w:t>
      </w:r>
      <w:r w:rsidRPr="00CF3A1F">
        <w:rPr>
          <w:rFonts w:ascii="Times New Roman" w:hAnsi="Times New Roman"/>
          <w:sz w:val="24"/>
          <w:szCs w:val="24"/>
        </w:rPr>
        <w:t>;</w:t>
      </w:r>
      <w:r>
        <w:rPr>
          <w:rFonts w:ascii="Times New Roman" w:hAnsi="Times New Roman"/>
          <w:sz w:val="24"/>
          <w:szCs w:val="24"/>
        </w:rPr>
        <w:t xml:space="preserve"> </w:t>
      </w:r>
      <w:r w:rsidRPr="00CF3A1F">
        <w:rPr>
          <w:rFonts w:ascii="Times New Roman" w:hAnsi="Times New Roman"/>
          <w:sz w:val="24"/>
          <w:szCs w:val="24"/>
        </w:rPr>
        <w:t xml:space="preserve">выставок – </w:t>
      </w:r>
      <w:r w:rsidRPr="00CF3A1F">
        <w:rPr>
          <w:rFonts w:ascii="Times New Roman" w:hAnsi="Times New Roman"/>
          <w:b/>
          <w:sz w:val="24"/>
          <w:szCs w:val="24"/>
        </w:rPr>
        <w:t>154</w:t>
      </w:r>
      <w:r w:rsidRPr="00CF3A1F">
        <w:rPr>
          <w:rFonts w:ascii="Times New Roman" w:hAnsi="Times New Roman"/>
          <w:sz w:val="24"/>
          <w:szCs w:val="24"/>
        </w:rPr>
        <w:t>;</w:t>
      </w:r>
      <w:r>
        <w:rPr>
          <w:rFonts w:ascii="Times New Roman" w:hAnsi="Times New Roman"/>
          <w:sz w:val="24"/>
          <w:szCs w:val="24"/>
        </w:rPr>
        <w:t xml:space="preserve"> </w:t>
      </w:r>
      <w:r w:rsidRPr="00CF3A1F">
        <w:rPr>
          <w:rFonts w:ascii="Times New Roman" w:hAnsi="Times New Roman"/>
          <w:sz w:val="24"/>
          <w:szCs w:val="24"/>
        </w:rPr>
        <w:t xml:space="preserve">индивидуальное посещение </w:t>
      </w:r>
      <w:r w:rsidRPr="00CF3A1F">
        <w:rPr>
          <w:rFonts w:ascii="Times New Roman" w:hAnsi="Times New Roman"/>
          <w:b/>
          <w:sz w:val="24"/>
          <w:szCs w:val="24"/>
        </w:rPr>
        <w:t>– 372</w:t>
      </w:r>
      <w:r w:rsidRPr="00CF3A1F">
        <w:rPr>
          <w:rFonts w:ascii="Times New Roman" w:hAnsi="Times New Roman"/>
          <w:sz w:val="24"/>
          <w:szCs w:val="24"/>
        </w:rPr>
        <w:t xml:space="preserve">. Обслужено посетителей в музее – </w:t>
      </w:r>
      <w:r w:rsidRPr="00CF3A1F">
        <w:rPr>
          <w:rFonts w:ascii="Times New Roman" w:hAnsi="Times New Roman"/>
          <w:b/>
          <w:sz w:val="24"/>
          <w:szCs w:val="24"/>
        </w:rPr>
        <w:t>15690</w:t>
      </w:r>
      <w:r>
        <w:rPr>
          <w:rFonts w:ascii="Times New Roman" w:hAnsi="Times New Roman"/>
          <w:sz w:val="24"/>
          <w:szCs w:val="24"/>
        </w:rPr>
        <w:t xml:space="preserve"> </w:t>
      </w:r>
      <w:r w:rsidRPr="00CF3A1F">
        <w:rPr>
          <w:rFonts w:ascii="Times New Roman" w:hAnsi="Times New Roman"/>
          <w:sz w:val="24"/>
          <w:szCs w:val="24"/>
        </w:rPr>
        <w:t>человек,</w:t>
      </w:r>
      <w:r>
        <w:rPr>
          <w:rFonts w:ascii="Times New Roman" w:hAnsi="Times New Roman"/>
          <w:sz w:val="24"/>
          <w:szCs w:val="24"/>
        </w:rPr>
        <w:t xml:space="preserve"> </w:t>
      </w:r>
      <w:r w:rsidRPr="00CF3A1F">
        <w:rPr>
          <w:rFonts w:ascii="Times New Roman" w:hAnsi="Times New Roman"/>
          <w:sz w:val="24"/>
          <w:szCs w:val="24"/>
        </w:rPr>
        <w:t>из них детей –</w:t>
      </w:r>
      <w:r>
        <w:rPr>
          <w:rFonts w:ascii="Times New Roman" w:hAnsi="Times New Roman"/>
          <w:sz w:val="24"/>
          <w:szCs w:val="24"/>
        </w:rPr>
        <w:t xml:space="preserve"> </w:t>
      </w:r>
      <w:r w:rsidRPr="00CF3A1F">
        <w:rPr>
          <w:rFonts w:ascii="Times New Roman" w:hAnsi="Times New Roman"/>
          <w:b/>
          <w:sz w:val="24"/>
          <w:szCs w:val="24"/>
        </w:rPr>
        <w:t>5338</w:t>
      </w:r>
      <w:r>
        <w:rPr>
          <w:rFonts w:ascii="Times New Roman" w:hAnsi="Times New Roman"/>
          <w:sz w:val="24"/>
          <w:szCs w:val="24"/>
        </w:rPr>
        <w:t xml:space="preserve"> </w:t>
      </w:r>
      <w:r w:rsidRPr="00CF3A1F">
        <w:rPr>
          <w:rFonts w:ascii="Times New Roman" w:hAnsi="Times New Roman"/>
          <w:sz w:val="24"/>
          <w:szCs w:val="24"/>
        </w:rPr>
        <w:t>чел. Кроме того 2462</w:t>
      </w:r>
      <w:r>
        <w:rPr>
          <w:rFonts w:ascii="Times New Roman" w:hAnsi="Times New Roman"/>
          <w:sz w:val="24"/>
          <w:szCs w:val="24"/>
        </w:rPr>
        <w:t xml:space="preserve"> </w:t>
      </w:r>
      <w:r w:rsidRPr="00CF3A1F">
        <w:rPr>
          <w:rFonts w:ascii="Times New Roman" w:hAnsi="Times New Roman"/>
          <w:sz w:val="24"/>
          <w:szCs w:val="24"/>
        </w:rPr>
        <w:t>человек</w:t>
      </w:r>
      <w:r>
        <w:rPr>
          <w:rFonts w:ascii="Times New Roman" w:hAnsi="Times New Roman"/>
          <w:sz w:val="24"/>
          <w:szCs w:val="24"/>
        </w:rPr>
        <w:t>а</w:t>
      </w:r>
      <w:r w:rsidRPr="00CF3A1F">
        <w:rPr>
          <w:rFonts w:ascii="Times New Roman" w:hAnsi="Times New Roman"/>
          <w:sz w:val="24"/>
          <w:szCs w:val="24"/>
        </w:rPr>
        <w:t xml:space="preserve"> посетили выставки, организованные </w:t>
      </w:r>
      <w:r w:rsidRPr="00677CEE">
        <w:rPr>
          <w:rFonts w:ascii="Times New Roman" w:hAnsi="Times New Roman"/>
          <w:b/>
          <w:sz w:val="24"/>
          <w:szCs w:val="24"/>
        </w:rPr>
        <w:t>вне</w:t>
      </w:r>
      <w:r w:rsidRPr="00CF3A1F">
        <w:rPr>
          <w:rFonts w:ascii="Times New Roman" w:hAnsi="Times New Roman"/>
          <w:sz w:val="24"/>
          <w:szCs w:val="24"/>
        </w:rPr>
        <w:t xml:space="preserve"> </w:t>
      </w:r>
      <w:r w:rsidRPr="00CF3A1F">
        <w:rPr>
          <w:rFonts w:ascii="Times New Roman" w:hAnsi="Times New Roman"/>
          <w:b/>
          <w:sz w:val="24"/>
          <w:szCs w:val="24"/>
        </w:rPr>
        <w:t>стен музея. Общая сумма доходов от предоставления платных услуг составила -  264</w:t>
      </w:r>
      <w:r w:rsidRPr="00CF3A1F">
        <w:rPr>
          <w:rFonts w:ascii="Times New Roman" w:hAnsi="Times New Roman"/>
          <w:sz w:val="24"/>
          <w:szCs w:val="24"/>
        </w:rPr>
        <w:t xml:space="preserve"> </w:t>
      </w:r>
      <w:r w:rsidRPr="001B0377">
        <w:rPr>
          <w:rFonts w:ascii="Times New Roman" w:hAnsi="Times New Roman"/>
          <w:b/>
          <w:sz w:val="24"/>
          <w:szCs w:val="24"/>
        </w:rPr>
        <w:t>255 рублей 81коп</w:t>
      </w:r>
      <w:r w:rsidRPr="00CF3A1F">
        <w:rPr>
          <w:rFonts w:ascii="Times New Roman" w:hAnsi="Times New Roman"/>
          <w:sz w:val="24"/>
          <w:szCs w:val="24"/>
        </w:rPr>
        <w:t>.</w:t>
      </w:r>
      <w:r w:rsidR="0003215D">
        <w:rPr>
          <w:rFonts w:ascii="Times New Roman" w:hAnsi="Times New Roman"/>
          <w:sz w:val="24"/>
          <w:szCs w:val="24"/>
        </w:rPr>
        <w:t xml:space="preserve"> </w:t>
      </w:r>
      <w:r w:rsidR="002230CC" w:rsidRPr="0003215D">
        <w:rPr>
          <w:rFonts w:ascii="Times New Roman" w:hAnsi="Times New Roman"/>
          <w:sz w:val="24"/>
          <w:szCs w:val="24"/>
        </w:rPr>
        <w:t xml:space="preserve">(из них </w:t>
      </w:r>
      <w:r w:rsidR="001B0377" w:rsidRPr="0003215D">
        <w:rPr>
          <w:rFonts w:ascii="Times New Roman" w:hAnsi="Times New Roman"/>
          <w:sz w:val="24"/>
          <w:szCs w:val="24"/>
        </w:rPr>
        <w:t>31820</w:t>
      </w:r>
      <w:r w:rsidR="002230CC" w:rsidRPr="0003215D">
        <w:rPr>
          <w:rFonts w:ascii="Times New Roman" w:hAnsi="Times New Roman"/>
          <w:sz w:val="24"/>
          <w:szCs w:val="24"/>
        </w:rPr>
        <w:t>,00 в рамках реализации Федерального проекта «Пушкинская карта»)</w:t>
      </w:r>
      <w:r w:rsidR="001528F0" w:rsidRPr="0003215D">
        <w:rPr>
          <w:rFonts w:ascii="Times New Roman" w:hAnsi="Times New Roman"/>
          <w:sz w:val="24"/>
          <w:szCs w:val="24"/>
        </w:rPr>
        <w:t>.</w:t>
      </w:r>
    </w:p>
    <w:p w:rsidR="002230CC" w:rsidRPr="00EE34B9" w:rsidRDefault="002230CC" w:rsidP="00EE34B9">
      <w:pPr>
        <w:spacing w:after="0" w:line="240" w:lineRule="auto"/>
        <w:ind w:firstLine="708"/>
        <w:jc w:val="both"/>
        <w:rPr>
          <w:rFonts w:ascii="Times New Roman" w:hAnsi="Times New Roman"/>
          <w:color w:val="FF0000"/>
          <w:sz w:val="24"/>
          <w:szCs w:val="24"/>
        </w:rPr>
      </w:pPr>
      <w:r w:rsidRPr="00EE34B9">
        <w:rPr>
          <w:rFonts w:ascii="Times New Roman" w:hAnsi="Times New Roman"/>
          <w:sz w:val="24"/>
          <w:szCs w:val="24"/>
        </w:rPr>
        <w:t>Одним из направлений работы музея является организация отдыха детей и подростков. В рамках «Летней кампании» проведены мастер-классы, музейные уроки и лекции, экскурсии</w:t>
      </w:r>
      <w:r w:rsidR="003B4A14">
        <w:rPr>
          <w:rFonts w:ascii="Times New Roman" w:hAnsi="Times New Roman"/>
          <w:sz w:val="24"/>
          <w:szCs w:val="24"/>
        </w:rPr>
        <w:t xml:space="preserve"> </w:t>
      </w:r>
      <w:r w:rsidRPr="00EE34B9">
        <w:rPr>
          <w:rFonts w:ascii="Times New Roman" w:hAnsi="Times New Roman"/>
          <w:sz w:val="24"/>
          <w:szCs w:val="24"/>
        </w:rPr>
        <w:t>для 7 образовательных и социальных учреждений с. Варьеган, п</w:t>
      </w:r>
      <w:r w:rsidR="00E570B0">
        <w:rPr>
          <w:rFonts w:ascii="Times New Roman" w:hAnsi="Times New Roman"/>
          <w:sz w:val="24"/>
          <w:szCs w:val="24"/>
        </w:rPr>
        <w:t>гт</w:t>
      </w:r>
      <w:r w:rsidRPr="00EE34B9">
        <w:rPr>
          <w:rFonts w:ascii="Times New Roman" w:hAnsi="Times New Roman"/>
          <w:sz w:val="24"/>
          <w:szCs w:val="24"/>
        </w:rPr>
        <w:t>. Новоаганск. Всего проведено 48 мероприятий. Количество присутствующих: детей –</w:t>
      </w:r>
      <w:r w:rsidR="003B4A14">
        <w:rPr>
          <w:rFonts w:ascii="Times New Roman" w:hAnsi="Times New Roman"/>
          <w:sz w:val="24"/>
          <w:szCs w:val="24"/>
        </w:rPr>
        <w:t xml:space="preserve"> </w:t>
      </w:r>
      <w:r w:rsidRPr="00EE34B9">
        <w:rPr>
          <w:rFonts w:ascii="Times New Roman" w:hAnsi="Times New Roman"/>
          <w:sz w:val="24"/>
          <w:szCs w:val="24"/>
        </w:rPr>
        <w:t>699, взрослых – 117.</w:t>
      </w:r>
    </w:p>
    <w:p w:rsidR="002230CC" w:rsidRPr="00EE34B9" w:rsidRDefault="002230CC" w:rsidP="00EE34B9">
      <w:pPr>
        <w:spacing w:after="0" w:line="240" w:lineRule="auto"/>
        <w:jc w:val="both"/>
        <w:rPr>
          <w:rFonts w:ascii="Times New Roman" w:hAnsi="Times New Roman"/>
          <w:sz w:val="24"/>
          <w:szCs w:val="24"/>
        </w:rPr>
      </w:pPr>
      <w:r w:rsidRPr="00EE34B9">
        <w:rPr>
          <w:rFonts w:ascii="Times New Roman" w:hAnsi="Times New Roman"/>
          <w:sz w:val="24"/>
          <w:szCs w:val="24"/>
        </w:rPr>
        <w:tab/>
        <w:t>Музей активно принимал участие в окружных и районных мероприятиях с выставочной площадкой «Стойбище приглашает», во всероссийских акциях «Ночь музеев», «Ночь искусств», «Спасти и сохранить», «Бессмертный полк», Всероссийской просветительской акции «Большой этнографический диктант»</w:t>
      </w:r>
      <w:r w:rsidR="001528F0" w:rsidRPr="00EE34B9">
        <w:rPr>
          <w:rFonts w:ascii="Times New Roman" w:hAnsi="Times New Roman"/>
          <w:sz w:val="24"/>
          <w:szCs w:val="24"/>
        </w:rPr>
        <w:t>.</w:t>
      </w:r>
    </w:p>
    <w:p w:rsidR="002230CC" w:rsidRPr="00EE34B9" w:rsidRDefault="002230CC" w:rsidP="00EE34B9">
      <w:pPr>
        <w:spacing w:after="0" w:line="240" w:lineRule="auto"/>
        <w:ind w:firstLine="708"/>
        <w:jc w:val="both"/>
        <w:rPr>
          <w:rFonts w:ascii="Times New Roman" w:hAnsi="Times New Roman"/>
          <w:sz w:val="24"/>
          <w:szCs w:val="24"/>
        </w:rPr>
      </w:pPr>
    </w:p>
    <w:p w:rsidR="001528F0" w:rsidRPr="00260BF7" w:rsidRDefault="001528F0" w:rsidP="00EE34B9">
      <w:pPr>
        <w:spacing w:after="0" w:line="240" w:lineRule="auto"/>
        <w:ind w:firstLine="708"/>
        <w:jc w:val="both"/>
        <w:rPr>
          <w:rFonts w:ascii="Times New Roman" w:hAnsi="Times New Roman"/>
          <w:b/>
          <w:sz w:val="24"/>
          <w:szCs w:val="24"/>
        </w:rPr>
      </w:pPr>
      <w:r w:rsidRPr="00260BF7">
        <w:rPr>
          <w:rFonts w:ascii="Times New Roman" w:hAnsi="Times New Roman"/>
          <w:sz w:val="24"/>
          <w:szCs w:val="24"/>
        </w:rPr>
        <w:t xml:space="preserve">За отчетный период пополнились фонды музея: всего принято – </w:t>
      </w:r>
      <w:r w:rsidRPr="00260BF7">
        <w:rPr>
          <w:rFonts w:ascii="Times New Roman" w:hAnsi="Times New Roman"/>
          <w:b/>
          <w:sz w:val="24"/>
          <w:szCs w:val="24"/>
        </w:rPr>
        <w:t>80</w:t>
      </w:r>
      <w:r w:rsidRPr="00260BF7">
        <w:rPr>
          <w:rFonts w:ascii="Times New Roman" w:hAnsi="Times New Roman"/>
          <w:sz w:val="24"/>
          <w:szCs w:val="24"/>
        </w:rPr>
        <w:t xml:space="preserve"> предметов. На конец года фонд музея составляет </w:t>
      </w:r>
      <w:r w:rsidRPr="00260BF7">
        <w:rPr>
          <w:rFonts w:ascii="Times New Roman" w:hAnsi="Times New Roman"/>
          <w:b/>
          <w:sz w:val="24"/>
          <w:szCs w:val="24"/>
        </w:rPr>
        <w:t>1 860 единиц хранения.</w:t>
      </w:r>
    </w:p>
    <w:p w:rsidR="001528F0" w:rsidRPr="00EE34B9" w:rsidRDefault="001528F0" w:rsidP="00EE34B9">
      <w:pPr>
        <w:spacing w:after="0" w:line="240" w:lineRule="auto"/>
        <w:jc w:val="both"/>
        <w:rPr>
          <w:rFonts w:ascii="Times New Roman" w:hAnsi="Times New Roman"/>
          <w:sz w:val="24"/>
          <w:szCs w:val="24"/>
        </w:rPr>
      </w:pPr>
      <w:r w:rsidRPr="00260BF7">
        <w:rPr>
          <w:rFonts w:ascii="Times New Roman" w:hAnsi="Times New Roman"/>
          <w:sz w:val="24"/>
          <w:szCs w:val="24"/>
        </w:rPr>
        <w:lastRenderedPageBreak/>
        <w:tab/>
        <w:t>Как и в предыдущие периоды в музее продолжает работать сувенирная лавка. Заключено 76 договоров с мастерами ДПИ на реализацию сувенирной продукции. В социальных группах размещены фотографии сувенирной продукции мастеров села Варьёган.</w:t>
      </w:r>
    </w:p>
    <w:p w:rsidR="001528F0" w:rsidRPr="00EE34B9" w:rsidRDefault="001528F0" w:rsidP="00EE34B9">
      <w:pPr>
        <w:spacing w:after="0" w:line="240" w:lineRule="auto"/>
        <w:jc w:val="center"/>
        <w:rPr>
          <w:rFonts w:ascii="Times New Roman" w:hAnsi="Times New Roman"/>
          <w:b/>
          <w:sz w:val="24"/>
          <w:szCs w:val="24"/>
        </w:rPr>
      </w:pPr>
    </w:p>
    <w:p w:rsidR="006D0318" w:rsidRPr="00664840" w:rsidRDefault="006D0318" w:rsidP="00EE34B9">
      <w:pPr>
        <w:spacing w:after="0" w:line="240" w:lineRule="auto"/>
        <w:ind w:firstLine="708"/>
        <w:jc w:val="both"/>
        <w:rPr>
          <w:rFonts w:ascii="Times New Roman" w:hAnsi="Times New Roman"/>
          <w:sz w:val="24"/>
          <w:szCs w:val="24"/>
        </w:rPr>
      </w:pPr>
      <w:r w:rsidRPr="00664840">
        <w:rPr>
          <w:rFonts w:ascii="Times New Roman" w:hAnsi="Times New Roman"/>
          <w:sz w:val="24"/>
          <w:szCs w:val="24"/>
        </w:rPr>
        <w:t xml:space="preserve">В 2022 году Музей активно принимал участие в различных конкурсах, акциях всероссийского, регионального уровней. </w:t>
      </w:r>
    </w:p>
    <w:p w:rsidR="006D0318" w:rsidRPr="00664840" w:rsidRDefault="006D0318" w:rsidP="00EE34B9">
      <w:pPr>
        <w:spacing w:after="0" w:line="240" w:lineRule="auto"/>
        <w:ind w:firstLine="708"/>
        <w:jc w:val="both"/>
        <w:rPr>
          <w:rFonts w:ascii="Times New Roman" w:hAnsi="Times New Roman"/>
          <w:i/>
          <w:sz w:val="24"/>
          <w:szCs w:val="24"/>
        </w:rPr>
      </w:pPr>
      <w:r w:rsidRPr="00664840">
        <w:rPr>
          <w:rFonts w:ascii="Times New Roman" w:hAnsi="Times New Roman"/>
          <w:i/>
          <w:sz w:val="24"/>
          <w:szCs w:val="24"/>
        </w:rPr>
        <w:t>Музей награжден:</w:t>
      </w:r>
    </w:p>
    <w:p w:rsidR="006D0318" w:rsidRPr="00664840" w:rsidRDefault="006D0318" w:rsidP="00EE34B9">
      <w:pPr>
        <w:spacing w:after="0" w:line="240" w:lineRule="auto"/>
        <w:ind w:firstLine="708"/>
        <w:jc w:val="both"/>
        <w:rPr>
          <w:rFonts w:ascii="Times New Roman" w:hAnsi="Times New Roman"/>
          <w:sz w:val="24"/>
          <w:szCs w:val="24"/>
        </w:rPr>
      </w:pPr>
      <w:r w:rsidRPr="00664840">
        <w:rPr>
          <w:rFonts w:ascii="Times New Roman" w:hAnsi="Times New Roman"/>
          <w:bCs/>
          <w:sz w:val="24"/>
          <w:szCs w:val="24"/>
        </w:rPr>
        <w:t xml:space="preserve">- Благодарственным письмом Департамента недропользования и природных ресурсов ХМАО – Югры за участие в </w:t>
      </w:r>
      <w:r w:rsidRPr="00664840">
        <w:rPr>
          <w:rFonts w:ascii="Times New Roman" w:hAnsi="Times New Roman"/>
          <w:bCs/>
          <w:sz w:val="24"/>
          <w:szCs w:val="24"/>
          <w:lang w:val="en-US"/>
        </w:rPr>
        <w:t>VII</w:t>
      </w:r>
      <w:r w:rsidRPr="00664840">
        <w:rPr>
          <w:rFonts w:ascii="Times New Roman" w:hAnsi="Times New Roman"/>
          <w:bCs/>
          <w:sz w:val="24"/>
          <w:szCs w:val="24"/>
        </w:rPr>
        <w:t xml:space="preserve"> Конкурсе профессионального мастерства среди оленеводов автономного округа на кубок Губернатора ХМАО-Югры;</w:t>
      </w:r>
    </w:p>
    <w:p w:rsidR="006D0318" w:rsidRPr="00664840" w:rsidRDefault="006D0318" w:rsidP="00EE34B9">
      <w:pPr>
        <w:spacing w:after="0" w:line="240" w:lineRule="auto"/>
        <w:ind w:firstLine="708"/>
        <w:jc w:val="both"/>
        <w:rPr>
          <w:rFonts w:ascii="Times New Roman" w:hAnsi="Times New Roman"/>
          <w:i/>
          <w:sz w:val="24"/>
          <w:szCs w:val="24"/>
        </w:rPr>
      </w:pPr>
      <w:r w:rsidRPr="00664840">
        <w:rPr>
          <w:rFonts w:ascii="Times New Roman" w:hAnsi="Times New Roman"/>
          <w:bCs/>
          <w:sz w:val="24"/>
          <w:szCs w:val="24"/>
        </w:rPr>
        <w:t>-Бла</w:t>
      </w:r>
      <w:r w:rsidR="00EC35EF" w:rsidRPr="00664840">
        <w:rPr>
          <w:rFonts w:ascii="Times New Roman" w:hAnsi="Times New Roman"/>
          <w:bCs/>
          <w:sz w:val="24"/>
          <w:szCs w:val="24"/>
        </w:rPr>
        <w:t xml:space="preserve">годарственным письмом </w:t>
      </w:r>
      <w:r w:rsidRPr="00664840">
        <w:rPr>
          <w:rFonts w:ascii="Times New Roman" w:hAnsi="Times New Roman"/>
          <w:bCs/>
          <w:sz w:val="24"/>
          <w:szCs w:val="24"/>
        </w:rPr>
        <w:t xml:space="preserve">Ханты-Мансийского регионального отделения партии </w:t>
      </w:r>
      <w:r w:rsidR="00EC35EF" w:rsidRPr="00664840">
        <w:rPr>
          <w:rFonts w:ascii="Times New Roman" w:hAnsi="Times New Roman"/>
          <w:bCs/>
          <w:sz w:val="24"/>
          <w:szCs w:val="24"/>
        </w:rPr>
        <w:t>«Единая Россия» з</w:t>
      </w:r>
      <w:r w:rsidRPr="00664840">
        <w:rPr>
          <w:rFonts w:ascii="Times New Roman" w:hAnsi="Times New Roman"/>
          <w:bCs/>
          <w:sz w:val="24"/>
          <w:szCs w:val="24"/>
        </w:rPr>
        <w:t>а участие в акции по сбору гумани</w:t>
      </w:r>
      <w:r w:rsidR="00EC35EF" w:rsidRPr="00664840">
        <w:rPr>
          <w:rFonts w:ascii="Times New Roman" w:hAnsi="Times New Roman"/>
          <w:bCs/>
          <w:sz w:val="24"/>
          <w:szCs w:val="24"/>
        </w:rPr>
        <w:t>тарной помощи жителям Донецкой Н</w:t>
      </w:r>
      <w:r w:rsidRPr="00664840">
        <w:rPr>
          <w:rFonts w:ascii="Times New Roman" w:hAnsi="Times New Roman"/>
          <w:bCs/>
          <w:sz w:val="24"/>
          <w:szCs w:val="24"/>
        </w:rPr>
        <w:t>ародной республики и Луганской Народной республики</w:t>
      </w:r>
      <w:r w:rsidR="00EC35EF" w:rsidRPr="00664840">
        <w:rPr>
          <w:rFonts w:ascii="Times New Roman" w:hAnsi="Times New Roman"/>
          <w:bCs/>
          <w:sz w:val="24"/>
          <w:szCs w:val="24"/>
        </w:rPr>
        <w:t>;</w:t>
      </w:r>
    </w:p>
    <w:p w:rsidR="006D0318" w:rsidRPr="00664840" w:rsidRDefault="006D0318" w:rsidP="00882C98">
      <w:pPr>
        <w:pStyle w:val="af7"/>
        <w:spacing w:after="0" w:line="240" w:lineRule="auto"/>
        <w:ind w:left="0" w:firstLine="708"/>
        <w:jc w:val="both"/>
        <w:rPr>
          <w:rFonts w:ascii="Times New Roman" w:hAnsi="Times New Roman"/>
          <w:bCs/>
          <w:sz w:val="24"/>
          <w:szCs w:val="24"/>
        </w:rPr>
      </w:pPr>
      <w:r w:rsidRPr="00664840">
        <w:rPr>
          <w:rFonts w:ascii="Times New Roman" w:hAnsi="Times New Roman"/>
          <w:bCs/>
          <w:sz w:val="24"/>
          <w:szCs w:val="24"/>
        </w:rPr>
        <w:t>- Дипломом участника окружного фестиваля «Музейная Арт-маёвка»;</w:t>
      </w:r>
    </w:p>
    <w:p w:rsidR="006D0318" w:rsidRPr="00664840" w:rsidRDefault="006D0318" w:rsidP="00EE34B9">
      <w:pPr>
        <w:spacing w:after="0" w:line="240" w:lineRule="auto"/>
        <w:ind w:firstLine="708"/>
        <w:jc w:val="both"/>
        <w:rPr>
          <w:rFonts w:ascii="Times New Roman" w:hAnsi="Times New Roman"/>
          <w:bCs/>
          <w:sz w:val="24"/>
          <w:szCs w:val="24"/>
        </w:rPr>
      </w:pPr>
      <w:r w:rsidRPr="00664840">
        <w:rPr>
          <w:rFonts w:ascii="Times New Roman" w:hAnsi="Times New Roman"/>
          <w:bCs/>
          <w:sz w:val="24"/>
          <w:szCs w:val="24"/>
        </w:rPr>
        <w:t>- Благодарственным письмом главы г.п. Новоаганск за активное участие в поселковой выставке декоративно-прикладного</w:t>
      </w:r>
      <w:r w:rsidR="00EC35EF" w:rsidRPr="00664840">
        <w:rPr>
          <w:rFonts w:ascii="Times New Roman" w:hAnsi="Times New Roman"/>
          <w:bCs/>
          <w:sz w:val="24"/>
          <w:szCs w:val="24"/>
        </w:rPr>
        <w:t xml:space="preserve"> творчества «Перезвон талантов».</w:t>
      </w:r>
    </w:p>
    <w:p w:rsidR="006D0318" w:rsidRPr="00664840" w:rsidRDefault="006D0318" w:rsidP="00EE34B9">
      <w:pPr>
        <w:spacing w:after="0" w:line="240" w:lineRule="auto"/>
        <w:ind w:firstLine="708"/>
        <w:jc w:val="both"/>
        <w:rPr>
          <w:rFonts w:ascii="Times New Roman" w:hAnsi="Times New Roman"/>
          <w:i/>
          <w:sz w:val="24"/>
          <w:szCs w:val="24"/>
        </w:rPr>
      </w:pPr>
      <w:r w:rsidRPr="00664840">
        <w:rPr>
          <w:rFonts w:ascii="Times New Roman" w:hAnsi="Times New Roman"/>
          <w:i/>
          <w:sz w:val="24"/>
          <w:szCs w:val="24"/>
        </w:rPr>
        <w:t xml:space="preserve">Методист Плигина Лидия Васильевна </w:t>
      </w:r>
      <w:r w:rsidR="00EC35EF" w:rsidRPr="00664840">
        <w:rPr>
          <w:rFonts w:ascii="Times New Roman" w:hAnsi="Times New Roman"/>
          <w:sz w:val="24"/>
          <w:szCs w:val="24"/>
        </w:rPr>
        <w:t xml:space="preserve">награждена </w:t>
      </w:r>
      <w:r w:rsidRPr="00664840">
        <w:rPr>
          <w:rFonts w:ascii="Times New Roman" w:hAnsi="Times New Roman"/>
          <w:sz w:val="24"/>
          <w:szCs w:val="24"/>
        </w:rPr>
        <w:t>Дипломом лауреата I степени  за участие в международном многожанровом заочном конкурсе «Восхождение</w:t>
      </w:r>
      <w:r w:rsidR="00F87FE3" w:rsidRPr="00664840">
        <w:rPr>
          <w:rFonts w:ascii="Times New Roman" w:hAnsi="Times New Roman"/>
          <w:sz w:val="24"/>
          <w:szCs w:val="24"/>
        </w:rPr>
        <w:t xml:space="preserve"> творческих звезд» в номинации «</w:t>
      </w:r>
      <w:r w:rsidRPr="00664840">
        <w:rPr>
          <w:rFonts w:ascii="Times New Roman" w:hAnsi="Times New Roman"/>
          <w:sz w:val="24"/>
          <w:szCs w:val="24"/>
        </w:rPr>
        <w:t>Декоративно</w:t>
      </w:r>
      <w:r w:rsidR="00F87FE3" w:rsidRPr="00664840">
        <w:rPr>
          <w:rFonts w:ascii="Times New Roman" w:hAnsi="Times New Roman"/>
          <w:sz w:val="24"/>
          <w:szCs w:val="24"/>
        </w:rPr>
        <w:t xml:space="preserve"> -</w:t>
      </w:r>
      <w:r w:rsidRPr="00664840">
        <w:rPr>
          <w:rFonts w:ascii="Times New Roman" w:hAnsi="Times New Roman"/>
          <w:sz w:val="24"/>
          <w:szCs w:val="24"/>
        </w:rPr>
        <w:t xml:space="preserve"> прикладное творчество и изобразительное искусство</w:t>
      </w:r>
      <w:r w:rsidR="00F87FE3" w:rsidRPr="00664840">
        <w:rPr>
          <w:rFonts w:ascii="Times New Roman" w:hAnsi="Times New Roman"/>
          <w:sz w:val="24"/>
          <w:szCs w:val="24"/>
        </w:rPr>
        <w:t>»</w:t>
      </w:r>
      <w:r w:rsidRPr="00664840">
        <w:rPr>
          <w:rFonts w:ascii="Times New Roman" w:hAnsi="Times New Roman"/>
          <w:sz w:val="24"/>
          <w:szCs w:val="24"/>
        </w:rPr>
        <w:t>.</w:t>
      </w:r>
    </w:p>
    <w:p w:rsidR="006D0318" w:rsidRPr="00EE34B9" w:rsidRDefault="00C8393E" w:rsidP="00EE34B9">
      <w:pPr>
        <w:spacing w:after="0" w:line="240" w:lineRule="auto"/>
        <w:ind w:firstLine="708"/>
        <w:jc w:val="both"/>
        <w:rPr>
          <w:rFonts w:ascii="Times New Roman" w:hAnsi="Times New Roman"/>
          <w:sz w:val="24"/>
          <w:szCs w:val="24"/>
          <w:lang w:eastAsia="ru-RU"/>
        </w:rPr>
      </w:pPr>
      <w:r w:rsidRPr="00664840">
        <w:rPr>
          <w:rFonts w:ascii="Times New Roman" w:hAnsi="Times New Roman"/>
          <w:i/>
          <w:sz w:val="24"/>
          <w:szCs w:val="24"/>
        </w:rPr>
        <w:t xml:space="preserve">Экскурсовод </w:t>
      </w:r>
      <w:r w:rsidR="006D0318" w:rsidRPr="00664840">
        <w:rPr>
          <w:rFonts w:ascii="Times New Roman" w:hAnsi="Times New Roman"/>
          <w:bCs/>
          <w:i/>
          <w:sz w:val="24"/>
          <w:szCs w:val="24"/>
        </w:rPr>
        <w:t>Айпина Евгения Эдуардовна</w:t>
      </w:r>
      <w:r w:rsidR="006D0318" w:rsidRPr="00664840">
        <w:rPr>
          <w:rFonts w:ascii="Times New Roman" w:hAnsi="Times New Roman"/>
          <w:bCs/>
          <w:sz w:val="24"/>
          <w:szCs w:val="24"/>
        </w:rPr>
        <w:t xml:space="preserve">по итогам регионального конкурса удостоена звания «Лучший работник </w:t>
      </w:r>
      <w:r w:rsidR="006D0318" w:rsidRPr="00664840">
        <w:rPr>
          <w:rFonts w:ascii="Times New Roman" w:hAnsi="Times New Roman"/>
          <w:sz w:val="24"/>
          <w:szCs w:val="24"/>
          <w:lang w:eastAsia="ru-RU"/>
        </w:rPr>
        <w:t xml:space="preserve">культуры»среди учреждений, находящихся на территориях сельских поселений ХМАО-Югры </w:t>
      </w:r>
      <w:r w:rsidR="00F87FE3" w:rsidRPr="00664840">
        <w:rPr>
          <w:rFonts w:ascii="Times New Roman" w:hAnsi="Times New Roman"/>
          <w:sz w:val="24"/>
          <w:szCs w:val="24"/>
          <w:lang w:eastAsia="ru-RU"/>
        </w:rPr>
        <w:t>в номинации «</w:t>
      </w:r>
      <w:r w:rsidR="006D0318" w:rsidRPr="00664840">
        <w:rPr>
          <w:rFonts w:ascii="Times New Roman" w:hAnsi="Times New Roman"/>
          <w:sz w:val="24"/>
          <w:szCs w:val="24"/>
          <w:lang w:eastAsia="ru-RU"/>
        </w:rPr>
        <w:t>Музейное дело</w:t>
      </w:r>
      <w:r w:rsidR="00F87FE3" w:rsidRPr="00664840">
        <w:rPr>
          <w:rFonts w:ascii="Times New Roman" w:hAnsi="Times New Roman"/>
          <w:sz w:val="24"/>
          <w:szCs w:val="24"/>
          <w:lang w:eastAsia="ru-RU"/>
        </w:rPr>
        <w:t>».</w:t>
      </w:r>
    </w:p>
    <w:p w:rsidR="006D0318" w:rsidRPr="00EE34B9" w:rsidRDefault="006D0318" w:rsidP="00EE34B9">
      <w:pPr>
        <w:spacing w:after="0" w:line="240" w:lineRule="auto"/>
        <w:ind w:firstLine="708"/>
        <w:jc w:val="both"/>
        <w:rPr>
          <w:rFonts w:ascii="Times New Roman" w:hAnsi="Times New Roman"/>
          <w:sz w:val="24"/>
          <w:szCs w:val="24"/>
        </w:rPr>
      </w:pPr>
    </w:p>
    <w:p w:rsidR="0035607C" w:rsidRPr="00EE34B9" w:rsidRDefault="0035607C" w:rsidP="00EE34B9">
      <w:pPr>
        <w:spacing w:after="0" w:line="240" w:lineRule="auto"/>
        <w:ind w:firstLine="708"/>
        <w:jc w:val="both"/>
        <w:rPr>
          <w:rFonts w:ascii="Times New Roman" w:hAnsi="Times New Roman"/>
          <w:b/>
          <w:color w:val="000000"/>
          <w:sz w:val="24"/>
          <w:szCs w:val="24"/>
          <w:shd w:val="clear" w:color="auto" w:fill="FFFFFF"/>
        </w:rPr>
      </w:pPr>
      <w:proofErr w:type="gramStart"/>
      <w:r w:rsidRPr="00EE34B9">
        <w:rPr>
          <w:rFonts w:ascii="Times New Roman" w:hAnsi="Times New Roman"/>
          <w:b/>
          <w:color w:val="000000"/>
          <w:sz w:val="24"/>
          <w:szCs w:val="24"/>
          <w:shd w:val="clear" w:color="auto" w:fill="FFFFFF"/>
        </w:rPr>
        <w:t>Распоряжением Правительства Ханты-Мансийского автономного округа – Югры от 21 июня 2022 года № 354-рп «О присуждении премии Правительства Ханты-Мансийского автономного округа – Югры им. И.Н. Шесталова» Этнографическому парку-музею с. Варьёган  присуждена премия Правительства Ханты-Мансийского автономного округа – Югры им. И.Н. Шесталова за вклад в сохранение и развитие родных языков, литературы, фольклора и традиционной культуры коренных малочисленных народов Севера, который получил общественное признание</w:t>
      </w:r>
      <w:proofErr w:type="gramEnd"/>
      <w:r w:rsidRPr="00EE34B9">
        <w:rPr>
          <w:rFonts w:ascii="Times New Roman" w:hAnsi="Times New Roman"/>
          <w:b/>
          <w:color w:val="000000"/>
          <w:sz w:val="24"/>
          <w:szCs w:val="24"/>
          <w:shd w:val="clear" w:color="auto" w:fill="FFFFFF"/>
        </w:rPr>
        <w:t xml:space="preserve"> на российском и международном уровнях. Коллектив музея представил на конкурс свой опыт работы по сохранению традиционной культуры коренных малочисленных народов Севера.</w:t>
      </w:r>
    </w:p>
    <w:p w:rsidR="001F6616" w:rsidRPr="00EE34B9" w:rsidRDefault="001F6616" w:rsidP="00EE34B9">
      <w:pPr>
        <w:spacing w:after="0" w:line="240" w:lineRule="auto"/>
        <w:ind w:firstLine="708"/>
        <w:jc w:val="both"/>
        <w:rPr>
          <w:rFonts w:ascii="Times New Roman" w:hAnsi="Times New Roman"/>
          <w:sz w:val="24"/>
          <w:szCs w:val="24"/>
          <w:shd w:val="clear" w:color="auto" w:fill="FFFFFF"/>
        </w:rPr>
      </w:pPr>
      <w:r w:rsidRPr="00EE34B9">
        <w:rPr>
          <w:rFonts w:ascii="Times New Roman" w:hAnsi="Times New Roman"/>
          <w:sz w:val="24"/>
          <w:szCs w:val="24"/>
          <w:shd w:val="clear" w:color="auto" w:fill="FFFFFF"/>
        </w:rPr>
        <w:t>В целях возрождения и сохранения культурных традици</w:t>
      </w:r>
      <w:r w:rsidR="00094EBD" w:rsidRPr="00EE34B9">
        <w:rPr>
          <w:rFonts w:ascii="Times New Roman" w:hAnsi="Times New Roman"/>
          <w:sz w:val="24"/>
          <w:szCs w:val="24"/>
          <w:shd w:val="clear" w:color="auto" w:fill="FFFFFF"/>
        </w:rPr>
        <w:t xml:space="preserve">й коренных </w:t>
      </w:r>
      <w:r w:rsidRPr="00EE34B9">
        <w:rPr>
          <w:rFonts w:ascii="Times New Roman" w:hAnsi="Times New Roman"/>
          <w:sz w:val="24"/>
          <w:szCs w:val="24"/>
          <w:shd w:val="clear" w:color="auto" w:fill="FFFFFF"/>
        </w:rPr>
        <w:t xml:space="preserve">малочисленных народов Севера, в рамках Года культурного наследия в музее 30 марта состоялся онлайн конкурс «Лучший по профессии среди мастеров декоративно-прикладного искусства сувенирной лавки музея». </w:t>
      </w:r>
      <w:r w:rsidRPr="00EE34B9">
        <w:rPr>
          <w:rFonts w:ascii="Times New Roman" w:hAnsi="Times New Roman"/>
          <w:sz w:val="24"/>
          <w:szCs w:val="24"/>
        </w:rPr>
        <w:t>Цель конкурса, проверка профессиональных умений и навыков в выполнении изделий декоративно-прикладного искусства.</w:t>
      </w:r>
    </w:p>
    <w:p w:rsidR="001F6616" w:rsidRPr="00EE34B9" w:rsidRDefault="001F6616" w:rsidP="00EE34B9">
      <w:pPr>
        <w:spacing w:after="0" w:line="240" w:lineRule="auto"/>
        <w:ind w:firstLine="708"/>
        <w:jc w:val="both"/>
        <w:rPr>
          <w:rFonts w:ascii="Times New Roman" w:hAnsi="Times New Roman"/>
          <w:color w:val="000000"/>
          <w:sz w:val="24"/>
          <w:szCs w:val="24"/>
          <w:shd w:val="clear" w:color="auto" w:fill="FFFFFF"/>
        </w:rPr>
      </w:pPr>
      <w:r w:rsidRPr="00EE34B9">
        <w:rPr>
          <w:rFonts w:ascii="Times New Roman" w:hAnsi="Times New Roman"/>
          <w:color w:val="000000"/>
          <w:sz w:val="24"/>
          <w:szCs w:val="24"/>
          <w:shd w:val="clear" w:color="auto" w:fill="FFFFFF"/>
        </w:rPr>
        <w:t>21 февраля в рамках Года культурного наследия народов России и открытия Международного десятилетия языков коренных народов,сотрудник</w:t>
      </w:r>
      <w:r w:rsidR="00094EBD" w:rsidRPr="00EE34B9">
        <w:rPr>
          <w:rFonts w:ascii="Times New Roman" w:hAnsi="Times New Roman"/>
          <w:color w:val="000000"/>
          <w:sz w:val="24"/>
          <w:szCs w:val="24"/>
          <w:shd w:val="clear" w:color="auto" w:fill="FFFFFF"/>
        </w:rPr>
        <w:t xml:space="preserve">и </w:t>
      </w:r>
      <w:r w:rsidRPr="00EE34B9">
        <w:rPr>
          <w:rFonts w:ascii="Times New Roman" w:hAnsi="Times New Roman"/>
          <w:color w:val="000000"/>
          <w:sz w:val="24"/>
          <w:szCs w:val="24"/>
          <w:shd w:val="clear" w:color="auto" w:fill="FFFFFF"/>
        </w:rPr>
        <w:t>музея</w:t>
      </w:r>
      <w:r w:rsidR="00094EBD" w:rsidRPr="00EE34B9">
        <w:rPr>
          <w:rFonts w:ascii="Times New Roman" w:hAnsi="Times New Roman"/>
          <w:color w:val="000000"/>
          <w:sz w:val="24"/>
          <w:szCs w:val="24"/>
          <w:shd w:val="clear" w:color="auto" w:fill="FFFFFF"/>
        </w:rPr>
        <w:t xml:space="preserve"> приняли участие</w:t>
      </w:r>
      <w:r w:rsidRPr="00EE34B9">
        <w:rPr>
          <w:rFonts w:ascii="Times New Roman" w:hAnsi="Times New Roman"/>
          <w:color w:val="000000"/>
          <w:sz w:val="24"/>
          <w:szCs w:val="24"/>
          <w:shd w:val="clear" w:color="auto" w:fill="FFFFFF"/>
        </w:rPr>
        <w:t xml:space="preserve"> в региональной научно-практической конференции на хантыйском языке «Тёпəңясңэм» (Мой родной язык). В рамках конференции обсуждались вопросы</w:t>
      </w:r>
      <w:r w:rsidR="00094EBD" w:rsidRPr="00EE34B9">
        <w:rPr>
          <w:rFonts w:ascii="Times New Roman" w:hAnsi="Times New Roman"/>
          <w:color w:val="000000"/>
          <w:sz w:val="24"/>
          <w:szCs w:val="24"/>
          <w:shd w:val="clear" w:color="auto" w:fill="FFFFFF"/>
        </w:rPr>
        <w:t>,</w:t>
      </w:r>
      <w:r w:rsidRPr="00EE34B9">
        <w:rPr>
          <w:rFonts w:ascii="Times New Roman" w:hAnsi="Times New Roman"/>
          <w:color w:val="000000"/>
          <w:sz w:val="24"/>
          <w:szCs w:val="24"/>
          <w:shd w:val="clear" w:color="auto" w:fill="FFFFFF"/>
        </w:rPr>
        <w:t xml:space="preserve"> связанные с актуальными проблемами сохранения, развития и функционирования хантыйского языка, фольклора, литературы и традиционной культуры. Участники делились успешными практиками по сохранению и продвижению хантыйского языка и культурного наследия, современными технологиями и электронными цифровыми ресурсами в преподавании родных языков и традиционных</w:t>
      </w:r>
      <w:r w:rsidR="00585DB4">
        <w:rPr>
          <w:rFonts w:ascii="Times New Roman" w:hAnsi="Times New Roman"/>
          <w:color w:val="000000"/>
          <w:sz w:val="24"/>
          <w:szCs w:val="24"/>
          <w:shd w:val="clear" w:color="auto" w:fill="FFFFFF"/>
        </w:rPr>
        <w:t xml:space="preserve"> </w:t>
      </w:r>
      <w:r w:rsidRPr="00EE34B9">
        <w:rPr>
          <w:rFonts w:ascii="Times New Roman" w:hAnsi="Times New Roman"/>
          <w:color w:val="000000"/>
          <w:sz w:val="24"/>
          <w:szCs w:val="24"/>
          <w:shd w:val="clear" w:color="auto" w:fill="FFFFFF"/>
        </w:rPr>
        <w:t>культур.</w:t>
      </w:r>
    </w:p>
    <w:p w:rsidR="001F6616" w:rsidRPr="00EE34B9" w:rsidRDefault="001F6616" w:rsidP="00EE34B9">
      <w:pPr>
        <w:pStyle w:val="af9"/>
        <w:ind w:firstLine="708"/>
        <w:rPr>
          <w:rFonts w:ascii="Times New Roman" w:hAnsi="Times New Roman"/>
          <w:color w:val="FF0000"/>
          <w:sz w:val="24"/>
          <w:szCs w:val="24"/>
        </w:rPr>
      </w:pPr>
      <w:r w:rsidRPr="00EE34B9">
        <w:rPr>
          <w:rFonts w:ascii="Times New Roman" w:hAnsi="Times New Roman"/>
          <w:color w:val="000000"/>
          <w:sz w:val="24"/>
          <w:szCs w:val="24"/>
          <w:shd w:val="clear" w:color="auto" w:fill="FFFFFF"/>
        </w:rPr>
        <w:t>В марте</w:t>
      </w:r>
      <w:r w:rsidR="001F73FA">
        <w:rPr>
          <w:rFonts w:ascii="Times New Roman" w:hAnsi="Times New Roman"/>
          <w:color w:val="000000"/>
          <w:sz w:val="24"/>
          <w:szCs w:val="24"/>
          <w:shd w:val="clear" w:color="auto" w:fill="FFFFFF"/>
        </w:rPr>
        <w:t xml:space="preserve"> </w:t>
      </w:r>
      <w:r w:rsidR="0035607C" w:rsidRPr="00EE34B9">
        <w:rPr>
          <w:rFonts w:ascii="Times New Roman" w:hAnsi="Times New Roman"/>
          <w:bCs/>
          <w:sz w:val="24"/>
          <w:szCs w:val="24"/>
          <w:shd w:val="clear" w:color="auto" w:fill="FFFFFF"/>
        </w:rPr>
        <w:t>экскурсовод Дома-музея Ю.К.Вэллы</w:t>
      </w:r>
      <w:r w:rsidR="001F73FA">
        <w:rPr>
          <w:rFonts w:ascii="Times New Roman" w:hAnsi="Times New Roman"/>
          <w:bCs/>
          <w:sz w:val="24"/>
          <w:szCs w:val="24"/>
          <w:shd w:val="clear" w:color="auto" w:fill="FFFFFF"/>
        </w:rPr>
        <w:t xml:space="preserve"> </w:t>
      </w:r>
      <w:r w:rsidR="00094EBD" w:rsidRPr="00EE34B9">
        <w:rPr>
          <w:rFonts w:ascii="Times New Roman" w:hAnsi="Times New Roman"/>
          <w:color w:val="000000"/>
          <w:sz w:val="24"/>
          <w:szCs w:val="24"/>
          <w:shd w:val="clear" w:color="auto" w:fill="FFFFFF"/>
        </w:rPr>
        <w:t>принял</w:t>
      </w:r>
      <w:r w:rsidR="00285B0C" w:rsidRPr="00EE34B9">
        <w:rPr>
          <w:rFonts w:ascii="Times New Roman" w:hAnsi="Times New Roman"/>
          <w:color w:val="000000"/>
          <w:sz w:val="24"/>
          <w:szCs w:val="24"/>
          <w:shd w:val="clear" w:color="auto" w:fill="FFFFFF"/>
        </w:rPr>
        <w:t>а</w:t>
      </w:r>
      <w:r w:rsidR="001F73FA">
        <w:rPr>
          <w:rFonts w:ascii="Times New Roman" w:hAnsi="Times New Roman"/>
          <w:color w:val="000000"/>
          <w:sz w:val="24"/>
          <w:szCs w:val="24"/>
          <w:shd w:val="clear" w:color="auto" w:fill="FFFFFF"/>
        </w:rPr>
        <w:t xml:space="preserve"> </w:t>
      </w:r>
      <w:r w:rsidRPr="00EE34B9">
        <w:rPr>
          <w:rFonts w:ascii="Times New Roman" w:hAnsi="Times New Roman"/>
          <w:color w:val="000000"/>
          <w:sz w:val="24"/>
          <w:szCs w:val="24"/>
          <w:shd w:val="clear" w:color="auto" w:fill="FFFFFF"/>
        </w:rPr>
        <w:t>участие в VI открытой районной конференции им. Ю. К. Вэллы "Год культурного наследия народов России"</w:t>
      </w:r>
      <w:r w:rsidR="009A72DB">
        <w:rPr>
          <w:rFonts w:ascii="Times New Roman" w:hAnsi="Times New Roman"/>
          <w:color w:val="000000"/>
          <w:sz w:val="24"/>
          <w:szCs w:val="24"/>
          <w:shd w:val="clear" w:color="auto" w:fill="FFFFFF"/>
        </w:rPr>
        <w:t xml:space="preserve"> </w:t>
      </w:r>
      <w:r w:rsidR="0035607C" w:rsidRPr="00EE34B9">
        <w:rPr>
          <w:rFonts w:ascii="Times New Roman" w:hAnsi="Times New Roman"/>
          <w:bCs/>
          <w:sz w:val="24"/>
          <w:szCs w:val="24"/>
          <w:shd w:val="clear" w:color="auto" w:fill="FFFFFF"/>
        </w:rPr>
        <w:t>с докладом «Фольклорно-этнографические традиции в творчестве Ю.Вэллы</w:t>
      </w:r>
      <w:r w:rsidR="0035607C" w:rsidRPr="00EE34B9">
        <w:rPr>
          <w:rFonts w:ascii="Times New Roman" w:hAnsi="Times New Roman"/>
          <w:sz w:val="24"/>
          <w:szCs w:val="24"/>
        </w:rPr>
        <w:t>»</w:t>
      </w:r>
      <w:r w:rsidR="00285B0C" w:rsidRPr="00EE34B9">
        <w:rPr>
          <w:rFonts w:ascii="Times New Roman" w:hAnsi="Times New Roman"/>
          <w:color w:val="000000"/>
          <w:sz w:val="24"/>
          <w:szCs w:val="24"/>
          <w:shd w:val="clear" w:color="auto" w:fill="FFFFFF"/>
        </w:rPr>
        <w:t xml:space="preserve">. Конференция была </w:t>
      </w:r>
      <w:r w:rsidRPr="00EE34B9">
        <w:rPr>
          <w:rFonts w:ascii="Times New Roman" w:hAnsi="Times New Roman"/>
          <w:color w:val="000000"/>
          <w:sz w:val="24"/>
          <w:szCs w:val="24"/>
          <w:shd w:val="clear" w:color="auto" w:fill="FFFFFF"/>
        </w:rPr>
        <w:t xml:space="preserve">организована в целях популяризации культурных традиций, возрождения традиционной культуры, гармонизации межэтнических и межконфессиональных отношений, изучения и популяризации литературного наследия Ю.К. Вэллы. </w:t>
      </w:r>
    </w:p>
    <w:p w:rsidR="00094EBD" w:rsidRPr="00EE34B9" w:rsidRDefault="001F6616" w:rsidP="00EE34B9">
      <w:pPr>
        <w:spacing w:after="0" w:line="240" w:lineRule="auto"/>
        <w:ind w:firstLine="708"/>
        <w:jc w:val="both"/>
        <w:rPr>
          <w:rFonts w:ascii="Times New Roman" w:hAnsi="Times New Roman"/>
          <w:sz w:val="24"/>
          <w:szCs w:val="24"/>
        </w:rPr>
      </w:pPr>
      <w:r w:rsidRPr="00EE34B9">
        <w:rPr>
          <w:rFonts w:ascii="Times New Roman" w:hAnsi="Times New Roman"/>
          <w:sz w:val="24"/>
          <w:szCs w:val="24"/>
        </w:rPr>
        <w:lastRenderedPageBreak/>
        <w:t>10 марта 2022</w:t>
      </w:r>
      <w:r w:rsidRPr="00EE34B9">
        <w:rPr>
          <w:rFonts w:ascii="Times New Roman" w:hAnsi="Times New Roman"/>
          <w:b/>
          <w:sz w:val="24"/>
          <w:szCs w:val="24"/>
        </w:rPr>
        <w:t> </w:t>
      </w:r>
      <w:r w:rsidRPr="00EE34B9">
        <w:rPr>
          <w:rFonts w:ascii="Times New Roman" w:hAnsi="Times New Roman"/>
          <w:sz w:val="24"/>
          <w:szCs w:val="24"/>
        </w:rPr>
        <w:t xml:space="preserve">года музей присоединился к окружной фото-акции «Традиции Югры», направленной на укрепление дружественных отношений народов, проживающихв Югре, с целью знакомства с культурой и традициями разных национальностей и этносов.  </w:t>
      </w:r>
    </w:p>
    <w:p w:rsidR="001F6616" w:rsidRPr="00EE34B9" w:rsidRDefault="001F6616" w:rsidP="00EE34B9">
      <w:pPr>
        <w:spacing w:after="0" w:line="240" w:lineRule="auto"/>
        <w:ind w:firstLine="708"/>
        <w:jc w:val="both"/>
        <w:rPr>
          <w:rFonts w:ascii="Times New Roman" w:hAnsi="Times New Roman"/>
          <w:sz w:val="24"/>
          <w:szCs w:val="24"/>
        </w:rPr>
      </w:pPr>
      <w:r w:rsidRPr="00EE34B9">
        <w:rPr>
          <w:rFonts w:ascii="Times New Roman" w:hAnsi="Times New Roman"/>
          <w:sz w:val="24"/>
          <w:szCs w:val="24"/>
        </w:rPr>
        <w:t xml:space="preserve">В рамках празднования Международного дня родного языка сотрудники музея приняли участие в образовательной акции </w:t>
      </w:r>
      <w:r w:rsidRPr="00EE34B9">
        <w:rPr>
          <w:rFonts w:ascii="Times New Roman" w:hAnsi="Times New Roman"/>
          <w:b/>
          <w:sz w:val="24"/>
          <w:szCs w:val="24"/>
        </w:rPr>
        <w:t>«</w:t>
      </w:r>
      <w:r w:rsidRPr="00EE34B9">
        <w:rPr>
          <w:rFonts w:ascii="Times New Roman" w:hAnsi="Times New Roman"/>
          <w:sz w:val="24"/>
          <w:szCs w:val="24"/>
        </w:rPr>
        <w:t xml:space="preserve">Фронтальный диктант на хантыйском, мансийском и ненецком языках». </w:t>
      </w:r>
    </w:p>
    <w:p w:rsidR="001F6616" w:rsidRPr="00EE34B9" w:rsidRDefault="001F6616" w:rsidP="00EE34B9">
      <w:pPr>
        <w:spacing w:after="0" w:line="240" w:lineRule="auto"/>
        <w:ind w:firstLine="708"/>
        <w:jc w:val="both"/>
        <w:rPr>
          <w:rFonts w:ascii="Times New Roman" w:hAnsi="Times New Roman"/>
          <w:sz w:val="24"/>
          <w:szCs w:val="24"/>
        </w:rPr>
      </w:pPr>
      <w:r w:rsidRPr="00EE34B9">
        <w:rPr>
          <w:rFonts w:ascii="Times New Roman" w:hAnsi="Times New Roman"/>
          <w:sz w:val="24"/>
          <w:szCs w:val="24"/>
          <w:shd w:val="clear" w:color="auto" w:fill="FFFFFF"/>
        </w:rPr>
        <w:t xml:space="preserve">С 1 сентября 2021 года в музее активно реализуется федеральный проект Министерства культуры </w:t>
      </w:r>
      <w:r w:rsidRPr="00EE34B9">
        <w:rPr>
          <w:rFonts w:ascii="Times New Roman" w:hAnsi="Times New Roman"/>
          <w:i/>
          <w:sz w:val="24"/>
          <w:szCs w:val="24"/>
          <w:shd w:val="clear" w:color="auto" w:fill="FFFFFF"/>
        </w:rPr>
        <w:t>«</w:t>
      </w:r>
      <w:r w:rsidRPr="00EE34B9">
        <w:rPr>
          <w:rStyle w:val="a9"/>
          <w:rFonts w:ascii="Times New Roman" w:hAnsi="Times New Roman"/>
          <w:i w:val="0"/>
          <w:sz w:val="24"/>
          <w:szCs w:val="24"/>
          <w:shd w:val="clear" w:color="auto" w:fill="FFFFFF"/>
        </w:rPr>
        <w:t>Пушкинская</w:t>
      </w:r>
      <w:r w:rsidRPr="00EE34B9">
        <w:rPr>
          <w:rFonts w:ascii="Times New Roman" w:hAnsi="Times New Roman"/>
          <w:i/>
          <w:sz w:val="24"/>
          <w:szCs w:val="24"/>
          <w:shd w:val="clear" w:color="auto" w:fill="FFFFFF"/>
        </w:rPr>
        <w:t> </w:t>
      </w:r>
      <w:r w:rsidRPr="00EE34B9">
        <w:rPr>
          <w:rStyle w:val="a9"/>
          <w:rFonts w:ascii="Times New Roman" w:hAnsi="Times New Roman"/>
          <w:i w:val="0"/>
          <w:sz w:val="24"/>
          <w:szCs w:val="24"/>
          <w:shd w:val="clear" w:color="auto" w:fill="FFFFFF"/>
        </w:rPr>
        <w:t>карта</w:t>
      </w:r>
      <w:r w:rsidRPr="00EE34B9">
        <w:rPr>
          <w:rFonts w:ascii="Times New Roman" w:hAnsi="Times New Roman"/>
          <w:i/>
          <w:sz w:val="24"/>
          <w:szCs w:val="24"/>
          <w:shd w:val="clear" w:color="auto" w:fill="FFFFFF"/>
        </w:rPr>
        <w:t>».</w:t>
      </w:r>
      <w:r w:rsidRPr="00EE34B9">
        <w:rPr>
          <w:rFonts w:ascii="Times New Roman" w:hAnsi="Times New Roman"/>
          <w:sz w:val="24"/>
          <w:szCs w:val="24"/>
          <w:shd w:val="clear" w:color="auto" w:fill="FFFFFF"/>
        </w:rPr>
        <w:t xml:space="preserve"> На официальном сайте музея в разделе: «Пушкинская карта» доступен список мероприятий, б</w:t>
      </w:r>
      <w:r w:rsidR="00B808BD" w:rsidRPr="00EE34B9">
        <w:rPr>
          <w:rFonts w:ascii="Times New Roman" w:hAnsi="Times New Roman"/>
          <w:sz w:val="24"/>
          <w:szCs w:val="24"/>
          <w:shd w:val="clear" w:color="auto" w:fill="FFFFFF"/>
        </w:rPr>
        <w:t xml:space="preserve">илеты на которые можно оплатить </w:t>
      </w:r>
      <w:r w:rsidRPr="00EE34B9">
        <w:rPr>
          <w:rFonts w:ascii="Times New Roman" w:hAnsi="Times New Roman"/>
          <w:sz w:val="24"/>
          <w:szCs w:val="24"/>
          <w:shd w:val="clear" w:color="auto" w:fill="FFFFFF"/>
        </w:rPr>
        <w:t>Пушкинской картой. Мероприятия, проводимые в рамках проекта</w:t>
      </w:r>
      <w:r w:rsidR="00094EBD" w:rsidRPr="00EE34B9">
        <w:rPr>
          <w:rFonts w:ascii="Times New Roman" w:hAnsi="Times New Roman"/>
          <w:sz w:val="24"/>
          <w:szCs w:val="24"/>
          <w:shd w:val="clear" w:color="auto" w:fill="FFFFFF"/>
        </w:rPr>
        <w:t>,</w:t>
      </w:r>
      <w:r w:rsidR="001B0377">
        <w:rPr>
          <w:rFonts w:ascii="Times New Roman" w:hAnsi="Times New Roman"/>
          <w:sz w:val="24"/>
          <w:szCs w:val="24"/>
          <w:shd w:val="clear" w:color="auto" w:fill="FFFFFF"/>
        </w:rPr>
        <w:t xml:space="preserve"> </w:t>
      </w:r>
      <w:r w:rsidRPr="00EE34B9">
        <w:rPr>
          <w:rFonts w:ascii="Times New Roman" w:hAnsi="Times New Roman"/>
          <w:sz w:val="24"/>
          <w:szCs w:val="24"/>
        </w:rPr>
        <w:t xml:space="preserve">направлены на расширение кругозора </w:t>
      </w:r>
      <w:r w:rsidRPr="00EE34B9">
        <w:rPr>
          <w:rFonts w:ascii="Times New Roman" w:hAnsi="Times New Roman"/>
          <w:sz w:val="24"/>
          <w:szCs w:val="24"/>
          <w:shd w:val="clear" w:color="auto" w:fill="FFFFFF"/>
        </w:rPr>
        <w:t>о родном крае,</w:t>
      </w:r>
      <w:r w:rsidR="00094EBD" w:rsidRPr="00EE34B9">
        <w:rPr>
          <w:rFonts w:ascii="Times New Roman" w:hAnsi="Times New Roman"/>
          <w:sz w:val="24"/>
          <w:szCs w:val="24"/>
        </w:rPr>
        <w:t xml:space="preserve"> знакомство</w:t>
      </w:r>
      <w:r w:rsidRPr="00EE34B9">
        <w:rPr>
          <w:rFonts w:ascii="Times New Roman" w:hAnsi="Times New Roman"/>
          <w:sz w:val="24"/>
          <w:szCs w:val="24"/>
        </w:rPr>
        <w:t xml:space="preserve"> с уникальной материальной и духовной культурой Аганских ханты и лесных ненцев. </w:t>
      </w:r>
      <w:r w:rsidR="001B0377">
        <w:rPr>
          <w:rFonts w:ascii="Times New Roman" w:hAnsi="Times New Roman"/>
          <w:sz w:val="24"/>
          <w:szCs w:val="24"/>
        </w:rPr>
        <w:t xml:space="preserve">За </w:t>
      </w:r>
      <w:r w:rsidRPr="00C33D8B">
        <w:rPr>
          <w:rFonts w:ascii="Times New Roman" w:hAnsi="Times New Roman"/>
          <w:sz w:val="24"/>
          <w:szCs w:val="24"/>
        </w:rPr>
        <w:t>2022 год в рамках проекта проведено</w:t>
      </w:r>
      <w:r w:rsidR="002D48A9" w:rsidRPr="00C33D8B">
        <w:rPr>
          <w:rFonts w:ascii="Times New Roman" w:hAnsi="Times New Roman"/>
          <w:sz w:val="24"/>
          <w:szCs w:val="24"/>
        </w:rPr>
        <w:t xml:space="preserve"> </w:t>
      </w:r>
      <w:r w:rsidR="00E84F7D">
        <w:rPr>
          <w:rFonts w:ascii="Times New Roman" w:hAnsi="Times New Roman"/>
          <w:sz w:val="24"/>
          <w:szCs w:val="24"/>
        </w:rPr>
        <w:t xml:space="preserve">133 </w:t>
      </w:r>
      <w:r w:rsidR="00094EBD" w:rsidRPr="00C33D8B">
        <w:rPr>
          <w:rFonts w:ascii="Times New Roman" w:hAnsi="Times New Roman"/>
          <w:sz w:val="24"/>
          <w:szCs w:val="24"/>
        </w:rPr>
        <w:t>мероприятий</w:t>
      </w:r>
      <w:r w:rsidR="002D48A9" w:rsidRPr="00C33D8B">
        <w:rPr>
          <w:rFonts w:ascii="Times New Roman" w:hAnsi="Times New Roman"/>
          <w:sz w:val="24"/>
          <w:szCs w:val="24"/>
        </w:rPr>
        <w:t xml:space="preserve">, </w:t>
      </w:r>
      <w:r w:rsidR="00A9132A" w:rsidRPr="00C33D8B">
        <w:rPr>
          <w:rFonts w:ascii="Times New Roman" w:hAnsi="Times New Roman"/>
          <w:sz w:val="24"/>
          <w:szCs w:val="24"/>
        </w:rPr>
        <w:t>продан</w:t>
      </w:r>
      <w:r w:rsidR="001B0377" w:rsidRPr="00C33D8B">
        <w:rPr>
          <w:rFonts w:ascii="Times New Roman" w:hAnsi="Times New Roman"/>
          <w:sz w:val="24"/>
          <w:szCs w:val="24"/>
        </w:rPr>
        <w:t xml:space="preserve"> 23</w:t>
      </w:r>
      <w:r w:rsidR="00A9132A" w:rsidRPr="00C33D8B">
        <w:rPr>
          <w:rFonts w:ascii="Times New Roman" w:hAnsi="Times New Roman"/>
          <w:sz w:val="24"/>
          <w:szCs w:val="24"/>
        </w:rPr>
        <w:t xml:space="preserve">1 </w:t>
      </w:r>
      <w:r w:rsidR="0096536D" w:rsidRPr="00C33D8B">
        <w:rPr>
          <w:rFonts w:ascii="Times New Roman" w:hAnsi="Times New Roman"/>
          <w:sz w:val="24"/>
          <w:szCs w:val="24"/>
        </w:rPr>
        <w:t>билет</w:t>
      </w:r>
      <w:r w:rsidRPr="00C33D8B">
        <w:rPr>
          <w:rFonts w:ascii="Times New Roman" w:hAnsi="Times New Roman"/>
          <w:sz w:val="24"/>
          <w:szCs w:val="24"/>
        </w:rPr>
        <w:t>.</w:t>
      </w:r>
      <w:r w:rsidR="001B0377" w:rsidRPr="00C33D8B">
        <w:rPr>
          <w:rFonts w:ascii="Times New Roman" w:hAnsi="Times New Roman"/>
          <w:sz w:val="24"/>
          <w:szCs w:val="24"/>
        </w:rPr>
        <w:t xml:space="preserve"> </w:t>
      </w:r>
      <w:r w:rsidRPr="00C33D8B">
        <w:rPr>
          <w:rFonts w:ascii="Times New Roman" w:hAnsi="Times New Roman"/>
          <w:sz w:val="24"/>
          <w:szCs w:val="24"/>
        </w:rPr>
        <w:t>С целью повышения уровня посещения мероприятий в общеобразовательных учреждениях</w:t>
      </w:r>
      <w:r w:rsidR="001B0377">
        <w:rPr>
          <w:rFonts w:ascii="Times New Roman" w:hAnsi="Times New Roman"/>
          <w:sz w:val="24"/>
          <w:szCs w:val="24"/>
        </w:rPr>
        <w:t xml:space="preserve"> </w:t>
      </w:r>
      <w:r w:rsidRPr="00EE34B9">
        <w:rPr>
          <w:rFonts w:ascii="Times New Roman" w:hAnsi="Times New Roman"/>
          <w:sz w:val="24"/>
          <w:szCs w:val="24"/>
        </w:rPr>
        <w:t>п</w:t>
      </w:r>
      <w:r w:rsidR="00B808BD" w:rsidRPr="00EE34B9">
        <w:rPr>
          <w:rFonts w:ascii="Times New Roman" w:hAnsi="Times New Roman"/>
          <w:sz w:val="24"/>
          <w:szCs w:val="24"/>
        </w:rPr>
        <w:t>гт</w:t>
      </w:r>
      <w:r w:rsidRPr="00EE34B9">
        <w:rPr>
          <w:rFonts w:ascii="Times New Roman" w:hAnsi="Times New Roman"/>
          <w:sz w:val="24"/>
          <w:szCs w:val="24"/>
        </w:rPr>
        <w:t>. Новоаганск, с Варьёган сотрудникамимузея было проведено шесть тематических бесед по оформлению Пушкинской карты.</w:t>
      </w:r>
    </w:p>
    <w:p w:rsidR="00C75399" w:rsidRPr="00EE34B9" w:rsidRDefault="00C75399" w:rsidP="00EE34B9">
      <w:pPr>
        <w:spacing w:after="0" w:line="240" w:lineRule="auto"/>
        <w:ind w:firstLine="708"/>
        <w:jc w:val="both"/>
        <w:rPr>
          <w:rFonts w:ascii="Times New Roman" w:hAnsi="Times New Roman"/>
          <w:sz w:val="24"/>
          <w:szCs w:val="24"/>
          <w:lang w:eastAsia="ru-RU"/>
        </w:rPr>
      </w:pPr>
    </w:p>
    <w:p w:rsidR="00C75399" w:rsidRPr="00015D22" w:rsidRDefault="00373AF1" w:rsidP="00EE34B9">
      <w:pPr>
        <w:spacing w:after="0" w:line="240" w:lineRule="auto"/>
        <w:ind w:firstLine="567"/>
        <w:jc w:val="both"/>
        <w:rPr>
          <w:rFonts w:ascii="Times New Roman" w:hAnsi="Times New Roman"/>
          <w:sz w:val="24"/>
          <w:szCs w:val="24"/>
        </w:rPr>
      </w:pPr>
      <w:r w:rsidRPr="00015D22">
        <w:rPr>
          <w:rFonts w:ascii="Times New Roman" w:hAnsi="Times New Roman"/>
          <w:sz w:val="24"/>
          <w:szCs w:val="24"/>
        </w:rPr>
        <w:t>Основным инструментом решения задач поставленных в Указах и послании Президента Российской Федерации Федеральному собранию РФ, обращении Губернатора автономного округа являются 12 муниципальных программ.</w:t>
      </w:r>
    </w:p>
    <w:p w:rsidR="00C75399" w:rsidRPr="00015D22" w:rsidRDefault="00373AF1" w:rsidP="00EE34B9">
      <w:pPr>
        <w:spacing w:after="0" w:line="240" w:lineRule="auto"/>
        <w:ind w:firstLine="567"/>
        <w:jc w:val="both"/>
        <w:rPr>
          <w:rFonts w:ascii="Times New Roman" w:hAnsi="Times New Roman"/>
          <w:sz w:val="24"/>
          <w:szCs w:val="24"/>
        </w:rPr>
      </w:pPr>
      <w:r w:rsidRPr="00015D22">
        <w:rPr>
          <w:rFonts w:ascii="Times New Roman" w:hAnsi="Times New Roman"/>
          <w:sz w:val="24"/>
          <w:szCs w:val="24"/>
        </w:rPr>
        <w:t>Основные направления реализации программ соответствовали приоритетам социально-экономического развития, установленным документами стратегического планирования Ханты-Мансийского автономного округа - Югры, в том числе Стратегией социально-экономического развития города до 2020 года и на период до 2030 года.</w:t>
      </w:r>
    </w:p>
    <w:p w:rsidR="00C75399" w:rsidRPr="00015D22" w:rsidRDefault="00C75399" w:rsidP="00EE34B9">
      <w:pPr>
        <w:pStyle w:val="ConsPlusNormal0"/>
        <w:ind w:firstLine="540"/>
        <w:jc w:val="center"/>
        <w:outlineLvl w:val="3"/>
        <w:rPr>
          <w:rFonts w:ascii="Times New Roman" w:hAnsi="Times New Roman"/>
          <w:sz w:val="24"/>
          <w:szCs w:val="24"/>
        </w:rPr>
      </w:pPr>
    </w:p>
    <w:p w:rsidR="00C75399" w:rsidRPr="00015D22" w:rsidRDefault="00373AF1" w:rsidP="00EE34B9">
      <w:pPr>
        <w:spacing w:after="0" w:line="240" w:lineRule="auto"/>
        <w:ind w:firstLine="567"/>
        <w:jc w:val="both"/>
        <w:rPr>
          <w:rFonts w:ascii="Times New Roman" w:hAnsi="Times New Roman"/>
          <w:sz w:val="24"/>
          <w:szCs w:val="24"/>
        </w:rPr>
      </w:pPr>
      <w:r w:rsidRPr="00015D22">
        <w:rPr>
          <w:rFonts w:ascii="Times New Roman" w:hAnsi="Times New Roman"/>
          <w:sz w:val="24"/>
          <w:szCs w:val="24"/>
        </w:rPr>
        <w:t xml:space="preserve">За </w:t>
      </w:r>
      <w:r w:rsidR="00F20E04" w:rsidRPr="00015D22">
        <w:rPr>
          <w:rFonts w:ascii="Times New Roman" w:hAnsi="Times New Roman"/>
          <w:sz w:val="24"/>
          <w:szCs w:val="24"/>
        </w:rPr>
        <w:t xml:space="preserve">2022 </w:t>
      </w:r>
      <w:r w:rsidRPr="00015D22">
        <w:rPr>
          <w:rFonts w:ascii="Times New Roman" w:hAnsi="Times New Roman"/>
          <w:sz w:val="24"/>
          <w:szCs w:val="24"/>
        </w:rPr>
        <w:t>год в бюджет городского поселения поступило</w:t>
      </w:r>
      <w:r w:rsidRPr="00015D22">
        <w:rPr>
          <w:rFonts w:ascii="Times New Roman" w:hAnsi="Times New Roman"/>
          <w:b/>
          <w:sz w:val="24"/>
          <w:szCs w:val="24"/>
        </w:rPr>
        <w:t xml:space="preserve"> доходов</w:t>
      </w:r>
      <w:r w:rsidRPr="00015D22">
        <w:rPr>
          <w:rFonts w:ascii="Times New Roman" w:hAnsi="Times New Roman"/>
          <w:sz w:val="24"/>
          <w:szCs w:val="24"/>
        </w:rPr>
        <w:t xml:space="preserve"> на сумму </w:t>
      </w:r>
      <w:r w:rsidR="005D3C07" w:rsidRPr="00015D22">
        <w:rPr>
          <w:rFonts w:ascii="Times New Roman" w:hAnsi="Times New Roman"/>
          <w:b/>
          <w:sz w:val="24"/>
          <w:szCs w:val="24"/>
        </w:rPr>
        <w:t>211</w:t>
      </w:r>
      <w:r w:rsidRPr="00015D22">
        <w:rPr>
          <w:rFonts w:ascii="Times New Roman" w:hAnsi="Times New Roman"/>
          <w:b/>
          <w:sz w:val="24"/>
          <w:szCs w:val="24"/>
        </w:rPr>
        <w:t xml:space="preserve"> млн. </w:t>
      </w:r>
      <w:r w:rsidR="005D3C07" w:rsidRPr="00015D22">
        <w:rPr>
          <w:rFonts w:ascii="Times New Roman" w:hAnsi="Times New Roman"/>
          <w:b/>
          <w:sz w:val="24"/>
          <w:szCs w:val="24"/>
        </w:rPr>
        <w:t>533</w:t>
      </w:r>
      <w:r w:rsidRPr="00015D22">
        <w:rPr>
          <w:rFonts w:ascii="Times New Roman" w:hAnsi="Times New Roman"/>
          <w:b/>
          <w:sz w:val="24"/>
          <w:szCs w:val="24"/>
        </w:rPr>
        <w:t xml:space="preserve"> тыс. руб</w:t>
      </w:r>
      <w:r w:rsidRPr="00015D22">
        <w:rPr>
          <w:rFonts w:ascii="Times New Roman" w:hAnsi="Times New Roman"/>
          <w:sz w:val="24"/>
          <w:szCs w:val="24"/>
        </w:rPr>
        <w:t>., из них:</w:t>
      </w:r>
    </w:p>
    <w:p w:rsidR="00C75399" w:rsidRPr="00015D22" w:rsidRDefault="00373AF1" w:rsidP="00EE34B9">
      <w:pPr>
        <w:spacing w:after="0" w:line="240" w:lineRule="auto"/>
        <w:jc w:val="both"/>
        <w:rPr>
          <w:rFonts w:ascii="Times New Roman" w:hAnsi="Times New Roman"/>
          <w:sz w:val="24"/>
          <w:szCs w:val="24"/>
        </w:rPr>
      </w:pPr>
      <w:r w:rsidRPr="00015D22">
        <w:rPr>
          <w:rFonts w:ascii="Times New Roman" w:hAnsi="Times New Roman"/>
          <w:sz w:val="24"/>
          <w:szCs w:val="24"/>
        </w:rPr>
        <w:t xml:space="preserve">- </w:t>
      </w:r>
      <w:r w:rsidRPr="00015D22">
        <w:rPr>
          <w:rFonts w:ascii="Times New Roman" w:hAnsi="Times New Roman"/>
          <w:sz w:val="24"/>
          <w:szCs w:val="24"/>
          <w:u w:val="single"/>
        </w:rPr>
        <w:t>Собственных доходов</w:t>
      </w:r>
      <w:r w:rsidRPr="00015D22">
        <w:rPr>
          <w:rFonts w:ascii="Times New Roman" w:hAnsi="Times New Roman"/>
          <w:sz w:val="24"/>
          <w:szCs w:val="24"/>
        </w:rPr>
        <w:t xml:space="preserve"> – </w:t>
      </w:r>
      <w:r w:rsidR="00361D9C" w:rsidRPr="00015D22">
        <w:rPr>
          <w:rFonts w:ascii="Times New Roman" w:hAnsi="Times New Roman"/>
          <w:sz w:val="24"/>
          <w:szCs w:val="24"/>
        </w:rPr>
        <w:t>20</w:t>
      </w:r>
      <w:r w:rsidRPr="00015D22">
        <w:rPr>
          <w:rFonts w:ascii="Times New Roman" w:hAnsi="Times New Roman"/>
          <w:sz w:val="24"/>
          <w:szCs w:val="24"/>
        </w:rPr>
        <w:t xml:space="preserve"> %, это </w:t>
      </w:r>
      <w:r w:rsidR="00B9224E" w:rsidRPr="00015D22">
        <w:rPr>
          <w:rFonts w:ascii="Times New Roman" w:hAnsi="Times New Roman"/>
          <w:sz w:val="24"/>
          <w:szCs w:val="24"/>
        </w:rPr>
        <w:t>44</w:t>
      </w:r>
      <w:r w:rsidRPr="00015D22">
        <w:rPr>
          <w:rFonts w:ascii="Times New Roman" w:hAnsi="Times New Roman"/>
          <w:sz w:val="24"/>
          <w:szCs w:val="24"/>
        </w:rPr>
        <w:t xml:space="preserve"> млн. </w:t>
      </w:r>
      <w:r w:rsidR="00B9224E" w:rsidRPr="00015D22">
        <w:rPr>
          <w:rFonts w:ascii="Times New Roman" w:hAnsi="Times New Roman"/>
          <w:sz w:val="24"/>
          <w:szCs w:val="24"/>
        </w:rPr>
        <w:t>159</w:t>
      </w:r>
      <w:r w:rsidR="00015D22" w:rsidRPr="00015D22">
        <w:rPr>
          <w:rFonts w:ascii="Times New Roman" w:hAnsi="Times New Roman"/>
          <w:sz w:val="24"/>
          <w:szCs w:val="24"/>
        </w:rPr>
        <w:t xml:space="preserve"> </w:t>
      </w:r>
      <w:r w:rsidRPr="00015D22">
        <w:rPr>
          <w:rFonts w:ascii="Times New Roman" w:hAnsi="Times New Roman"/>
          <w:sz w:val="24"/>
          <w:szCs w:val="24"/>
        </w:rPr>
        <w:t>тыс</w:t>
      </w:r>
      <w:proofErr w:type="gramStart"/>
      <w:r w:rsidRPr="00015D22">
        <w:rPr>
          <w:rFonts w:ascii="Times New Roman" w:hAnsi="Times New Roman"/>
          <w:sz w:val="24"/>
          <w:szCs w:val="24"/>
        </w:rPr>
        <w:t>.р</w:t>
      </w:r>
      <w:proofErr w:type="gramEnd"/>
      <w:r w:rsidRPr="00015D22">
        <w:rPr>
          <w:rFonts w:ascii="Times New Roman" w:hAnsi="Times New Roman"/>
          <w:sz w:val="24"/>
          <w:szCs w:val="24"/>
        </w:rPr>
        <w:t>уб. в том числе:</w:t>
      </w:r>
    </w:p>
    <w:p w:rsidR="00C75399" w:rsidRPr="00015D22" w:rsidRDefault="00373AF1" w:rsidP="00EE34B9">
      <w:pPr>
        <w:pStyle w:val="af7"/>
        <w:numPr>
          <w:ilvl w:val="0"/>
          <w:numId w:val="1"/>
        </w:numPr>
        <w:spacing w:after="0" w:line="240" w:lineRule="auto"/>
        <w:ind w:left="0"/>
        <w:jc w:val="both"/>
        <w:rPr>
          <w:rFonts w:ascii="Times New Roman" w:hAnsi="Times New Roman"/>
          <w:sz w:val="24"/>
          <w:szCs w:val="24"/>
        </w:rPr>
      </w:pPr>
      <w:r w:rsidRPr="00015D22">
        <w:rPr>
          <w:rFonts w:ascii="Times New Roman" w:hAnsi="Times New Roman"/>
          <w:sz w:val="24"/>
          <w:szCs w:val="24"/>
        </w:rPr>
        <w:t xml:space="preserve">налоговые доходы - </w:t>
      </w:r>
      <w:r w:rsidR="00B9224E" w:rsidRPr="00015D22">
        <w:rPr>
          <w:rFonts w:ascii="Times New Roman" w:hAnsi="Times New Roman"/>
          <w:sz w:val="24"/>
          <w:szCs w:val="24"/>
        </w:rPr>
        <w:t>27</w:t>
      </w:r>
      <w:r w:rsidRPr="00015D22">
        <w:rPr>
          <w:rFonts w:ascii="Times New Roman" w:hAnsi="Times New Roman"/>
          <w:sz w:val="24"/>
          <w:szCs w:val="24"/>
        </w:rPr>
        <w:t xml:space="preserve"> млн. </w:t>
      </w:r>
      <w:r w:rsidR="00CD60CB" w:rsidRPr="00015D22">
        <w:rPr>
          <w:rFonts w:ascii="Times New Roman" w:hAnsi="Times New Roman"/>
          <w:sz w:val="24"/>
          <w:szCs w:val="24"/>
        </w:rPr>
        <w:t>120</w:t>
      </w:r>
      <w:r w:rsidRPr="00015D22">
        <w:rPr>
          <w:rFonts w:ascii="Times New Roman" w:hAnsi="Times New Roman"/>
          <w:sz w:val="24"/>
          <w:szCs w:val="24"/>
        </w:rPr>
        <w:t xml:space="preserve"> тыс. руб.;</w:t>
      </w:r>
    </w:p>
    <w:p w:rsidR="00C75399" w:rsidRPr="00015D22" w:rsidRDefault="00373AF1" w:rsidP="00EE34B9">
      <w:pPr>
        <w:pStyle w:val="af7"/>
        <w:numPr>
          <w:ilvl w:val="0"/>
          <w:numId w:val="1"/>
        </w:numPr>
        <w:spacing w:after="0" w:line="240" w:lineRule="auto"/>
        <w:ind w:left="0"/>
        <w:jc w:val="both"/>
        <w:rPr>
          <w:rFonts w:ascii="Times New Roman" w:hAnsi="Times New Roman"/>
          <w:sz w:val="24"/>
          <w:szCs w:val="24"/>
        </w:rPr>
      </w:pPr>
      <w:r w:rsidRPr="00015D22">
        <w:rPr>
          <w:rFonts w:ascii="Times New Roman" w:hAnsi="Times New Roman"/>
          <w:sz w:val="24"/>
          <w:szCs w:val="24"/>
        </w:rPr>
        <w:t xml:space="preserve">неналоговые доходы – </w:t>
      </w:r>
      <w:r w:rsidR="00B9224E" w:rsidRPr="00015D22">
        <w:rPr>
          <w:rFonts w:ascii="Times New Roman" w:hAnsi="Times New Roman"/>
          <w:sz w:val="24"/>
          <w:szCs w:val="24"/>
        </w:rPr>
        <w:t>17</w:t>
      </w:r>
      <w:r w:rsidRPr="00015D22">
        <w:rPr>
          <w:rFonts w:ascii="Times New Roman" w:hAnsi="Times New Roman"/>
          <w:sz w:val="24"/>
          <w:szCs w:val="24"/>
        </w:rPr>
        <w:t xml:space="preserve"> млн. </w:t>
      </w:r>
      <w:r w:rsidR="00CD60CB" w:rsidRPr="00015D22">
        <w:rPr>
          <w:rFonts w:ascii="Times New Roman" w:hAnsi="Times New Roman"/>
          <w:sz w:val="24"/>
          <w:szCs w:val="24"/>
        </w:rPr>
        <w:t>039</w:t>
      </w:r>
      <w:r w:rsidRPr="00015D22">
        <w:rPr>
          <w:rFonts w:ascii="Times New Roman" w:hAnsi="Times New Roman"/>
          <w:sz w:val="24"/>
          <w:szCs w:val="24"/>
        </w:rPr>
        <w:t xml:space="preserve"> тыс. руб.</w:t>
      </w:r>
    </w:p>
    <w:p w:rsidR="00C75399" w:rsidRPr="00015D22" w:rsidRDefault="00373AF1" w:rsidP="00EE34B9">
      <w:pPr>
        <w:spacing w:after="0" w:line="240" w:lineRule="auto"/>
        <w:jc w:val="both"/>
        <w:rPr>
          <w:rFonts w:ascii="Times New Roman" w:hAnsi="Times New Roman"/>
          <w:sz w:val="24"/>
          <w:szCs w:val="24"/>
        </w:rPr>
      </w:pPr>
      <w:r w:rsidRPr="00015D22">
        <w:rPr>
          <w:rFonts w:ascii="Times New Roman" w:hAnsi="Times New Roman"/>
          <w:sz w:val="24"/>
          <w:szCs w:val="24"/>
        </w:rPr>
        <w:t xml:space="preserve">- </w:t>
      </w:r>
      <w:r w:rsidRPr="00015D22">
        <w:rPr>
          <w:rFonts w:ascii="Times New Roman" w:hAnsi="Times New Roman"/>
          <w:sz w:val="24"/>
          <w:szCs w:val="24"/>
          <w:u w:val="single"/>
        </w:rPr>
        <w:t>Безвозмездных поступлений</w:t>
      </w:r>
      <w:r w:rsidRPr="00015D22">
        <w:rPr>
          <w:rFonts w:ascii="Times New Roman" w:hAnsi="Times New Roman"/>
          <w:sz w:val="24"/>
          <w:szCs w:val="24"/>
        </w:rPr>
        <w:t xml:space="preserve"> от бюджетов других уровней – </w:t>
      </w:r>
      <w:r w:rsidR="00361D9C" w:rsidRPr="00015D22">
        <w:rPr>
          <w:rFonts w:ascii="Times New Roman" w:hAnsi="Times New Roman"/>
          <w:sz w:val="24"/>
          <w:szCs w:val="24"/>
        </w:rPr>
        <w:t>80</w:t>
      </w:r>
      <w:r w:rsidRPr="00015D22">
        <w:rPr>
          <w:rFonts w:ascii="Times New Roman" w:hAnsi="Times New Roman"/>
          <w:sz w:val="24"/>
          <w:szCs w:val="24"/>
        </w:rPr>
        <w:t xml:space="preserve"> %, это </w:t>
      </w:r>
      <w:r w:rsidR="00B9224E" w:rsidRPr="00015D22">
        <w:rPr>
          <w:rFonts w:ascii="Times New Roman" w:hAnsi="Times New Roman"/>
          <w:sz w:val="24"/>
          <w:szCs w:val="24"/>
        </w:rPr>
        <w:t>167</w:t>
      </w:r>
      <w:r w:rsidRPr="00015D22">
        <w:rPr>
          <w:rFonts w:ascii="Times New Roman" w:hAnsi="Times New Roman"/>
          <w:sz w:val="24"/>
          <w:szCs w:val="24"/>
        </w:rPr>
        <w:t xml:space="preserve"> млн. </w:t>
      </w:r>
      <w:r w:rsidR="00B9224E" w:rsidRPr="00015D22">
        <w:rPr>
          <w:rFonts w:ascii="Times New Roman" w:hAnsi="Times New Roman"/>
          <w:sz w:val="24"/>
          <w:szCs w:val="24"/>
        </w:rPr>
        <w:t>374</w:t>
      </w:r>
      <w:r w:rsidRPr="00015D22">
        <w:rPr>
          <w:rFonts w:ascii="Times New Roman" w:hAnsi="Times New Roman"/>
          <w:sz w:val="24"/>
          <w:szCs w:val="24"/>
        </w:rPr>
        <w:t xml:space="preserve"> тыс. руб. в том числе:                                                                                 </w:t>
      </w:r>
    </w:p>
    <w:p w:rsidR="00C75399" w:rsidRPr="00015D22" w:rsidRDefault="00373AF1" w:rsidP="00EE34B9">
      <w:pPr>
        <w:pStyle w:val="af7"/>
        <w:numPr>
          <w:ilvl w:val="0"/>
          <w:numId w:val="2"/>
        </w:numPr>
        <w:spacing w:after="0" w:line="240" w:lineRule="auto"/>
        <w:ind w:left="0"/>
        <w:jc w:val="both"/>
        <w:rPr>
          <w:rFonts w:ascii="Times New Roman" w:hAnsi="Times New Roman"/>
          <w:sz w:val="24"/>
          <w:szCs w:val="24"/>
        </w:rPr>
      </w:pPr>
      <w:r w:rsidRPr="00015D22">
        <w:rPr>
          <w:rFonts w:ascii="Times New Roman" w:hAnsi="Times New Roman"/>
          <w:sz w:val="24"/>
          <w:szCs w:val="24"/>
        </w:rPr>
        <w:t xml:space="preserve">дотации бюджетам поселений – </w:t>
      </w:r>
      <w:r w:rsidR="00B9224E" w:rsidRPr="00015D22">
        <w:rPr>
          <w:rFonts w:ascii="Times New Roman" w:hAnsi="Times New Roman"/>
          <w:sz w:val="24"/>
          <w:szCs w:val="24"/>
        </w:rPr>
        <w:t>61</w:t>
      </w:r>
      <w:r w:rsidRPr="00015D22">
        <w:rPr>
          <w:rFonts w:ascii="Times New Roman" w:hAnsi="Times New Roman"/>
          <w:sz w:val="24"/>
          <w:szCs w:val="24"/>
        </w:rPr>
        <w:t xml:space="preserve"> млн. </w:t>
      </w:r>
      <w:r w:rsidR="00B9224E" w:rsidRPr="00015D22">
        <w:rPr>
          <w:rFonts w:ascii="Times New Roman" w:hAnsi="Times New Roman"/>
          <w:sz w:val="24"/>
          <w:szCs w:val="24"/>
        </w:rPr>
        <w:t>434</w:t>
      </w:r>
      <w:r w:rsidRPr="00015D22">
        <w:rPr>
          <w:rFonts w:ascii="Times New Roman" w:hAnsi="Times New Roman"/>
          <w:sz w:val="24"/>
          <w:szCs w:val="24"/>
        </w:rPr>
        <w:t xml:space="preserve"> тыс. руб.;</w:t>
      </w:r>
    </w:p>
    <w:p w:rsidR="00C75399" w:rsidRPr="00015D22" w:rsidRDefault="00373AF1" w:rsidP="00EE34B9">
      <w:pPr>
        <w:pStyle w:val="af7"/>
        <w:numPr>
          <w:ilvl w:val="0"/>
          <w:numId w:val="2"/>
        </w:numPr>
        <w:spacing w:after="0" w:line="240" w:lineRule="auto"/>
        <w:ind w:left="0"/>
        <w:jc w:val="both"/>
        <w:rPr>
          <w:rFonts w:ascii="Times New Roman" w:hAnsi="Times New Roman"/>
          <w:sz w:val="24"/>
          <w:szCs w:val="24"/>
        </w:rPr>
      </w:pPr>
      <w:r w:rsidRPr="00015D22">
        <w:rPr>
          <w:rFonts w:ascii="Times New Roman" w:hAnsi="Times New Roman"/>
          <w:sz w:val="24"/>
          <w:szCs w:val="24"/>
        </w:rPr>
        <w:t xml:space="preserve">субсидии бюджетам поселений – </w:t>
      </w:r>
      <w:r w:rsidR="000843A3" w:rsidRPr="00015D22">
        <w:rPr>
          <w:rFonts w:ascii="Times New Roman" w:hAnsi="Times New Roman"/>
          <w:sz w:val="24"/>
          <w:szCs w:val="24"/>
        </w:rPr>
        <w:t>51</w:t>
      </w:r>
      <w:r w:rsidR="00DA3E48" w:rsidRPr="00015D22">
        <w:rPr>
          <w:rFonts w:ascii="Times New Roman" w:hAnsi="Times New Roman"/>
          <w:sz w:val="24"/>
          <w:szCs w:val="24"/>
        </w:rPr>
        <w:t>,0</w:t>
      </w:r>
      <w:r w:rsidRPr="00015D22">
        <w:rPr>
          <w:rFonts w:ascii="Times New Roman" w:hAnsi="Times New Roman"/>
          <w:sz w:val="24"/>
          <w:szCs w:val="24"/>
        </w:rPr>
        <w:t xml:space="preserve"> тыс. руб.;</w:t>
      </w:r>
    </w:p>
    <w:p w:rsidR="00C75399" w:rsidRPr="00015D22" w:rsidRDefault="00373AF1" w:rsidP="00EE34B9">
      <w:pPr>
        <w:pStyle w:val="af7"/>
        <w:numPr>
          <w:ilvl w:val="0"/>
          <w:numId w:val="2"/>
        </w:numPr>
        <w:spacing w:after="0" w:line="240" w:lineRule="auto"/>
        <w:ind w:left="0"/>
        <w:jc w:val="both"/>
        <w:rPr>
          <w:rFonts w:ascii="Times New Roman" w:hAnsi="Times New Roman"/>
          <w:sz w:val="24"/>
          <w:szCs w:val="24"/>
        </w:rPr>
      </w:pPr>
      <w:r w:rsidRPr="00015D22">
        <w:rPr>
          <w:rFonts w:ascii="Times New Roman" w:hAnsi="Times New Roman"/>
          <w:sz w:val="24"/>
          <w:szCs w:val="24"/>
        </w:rPr>
        <w:t xml:space="preserve">субвенции бюджетам поселений – </w:t>
      </w:r>
      <w:r w:rsidR="00B9224E" w:rsidRPr="00015D22">
        <w:rPr>
          <w:rFonts w:ascii="Times New Roman" w:hAnsi="Times New Roman"/>
          <w:sz w:val="24"/>
          <w:szCs w:val="24"/>
        </w:rPr>
        <w:t>762</w:t>
      </w:r>
      <w:r w:rsidR="000843A3" w:rsidRPr="00015D22">
        <w:rPr>
          <w:rFonts w:ascii="Times New Roman" w:hAnsi="Times New Roman"/>
          <w:sz w:val="24"/>
          <w:szCs w:val="24"/>
        </w:rPr>
        <w:t>,</w:t>
      </w:r>
      <w:r w:rsidR="00DA3E48" w:rsidRPr="00015D22">
        <w:rPr>
          <w:rFonts w:ascii="Times New Roman" w:hAnsi="Times New Roman"/>
          <w:sz w:val="24"/>
          <w:szCs w:val="24"/>
        </w:rPr>
        <w:t>0</w:t>
      </w:r>
      <w:r w:rsidRPr="00015D22">
        <w:rPr>
          <w:rFonts w:ascii="Times New Roman" w:hAnsi="Times New Roman"/>
          <w:sz w:val="24"/>
          <w:szCs w:val="24"/>
        </w:rPr>
        <w:t xml:space="preserve"> тыс. руб.; </w:t>
      </w:r>
    </w:p>
    <w:p w:rsidR="00C75399" w:rsidRPr="00015D22" w:rsidRDefault="00373AF1" w:rsidP="00EE34B9">
      <w:pPr>
        <w:pStyle w:val="af7"/>
        <w:numPr>
          <w:ilvl w:val="0"/>
          <w:numId w:val="2"/>
        </w:numPr>
        <w:spacing w:after="0" w:line="240" w:lineRule="auto"/>
        <w:ind w:left="0"/>
        <w:jc w:val="both"/>
        <w:rPr>
          <w:rFonts w:ascii="Times New Roman" w:hAnsi="Times New Roman"/>
          <w:sz w:val="24"/>
          <w:szCs w:val="24"/>
        </w:rPr>
      </w:pPr>
      <w:r w:rsidRPr="00015D22">
        <w:rPr>
          <w:rFonts w:ascii="Times New Roman" w:hAnsi="Times New Roman"/>
          <w:bCs/>
          <w:sz w:val="24"/>
          <w:szCs w:val="24"/>
        </w:rPr>
        <w:t xml:space="preserve">иные межбюджетные трансферты – </w:t>
      </w:r>
      <w:r w:rsidR="00B9224E" w:rsidRPr="00015D22">
        <w:rPr>
          <w:rFonts w:ascii="Times New Roman" w:hAnsi="Times New Roman"/>
          <w:bCs/>
          <w:sz w:val="24"/>
          <w:szCs w:val="24"/>
        </w:rPr>
        <w:t>105</w:t>
      </w:r>
      <w:r w:rsidR="00015D22" w:rsidRPr="00015D22">
        <w:rPr>
          <w:rFonts w:ascii="Times New Roman" w:hAnsi="Times New Roman"/>
          <w:bCs/>
          <w:sz w:val="24"/>
          <w:szCs w:val="24"/>
        </w:rPr>
        <w:t xml:space="preserve"> </w:t>
      </w:r>
      <w:r w:rsidRPr="00015D22">
        <w:rPr>
          <w:rFonts w:ascii="Times New Roman" w:hAnsi="Times New Roman"/>
          <w:bCs/>
          <w:sz w:val="24"/>
          <w:szCs w:val="24"/>
        </w:rPr>
        <w:t xml:space="preserve">млн. </w:t>
      </w:r>
      <w:r w:rsidR="00B9224E" w:rsidRPr="00015D22">
        <w:rPr>
          <w:rFonts w:ascii="Times New Roman" w:hAnsi="Times New Roman"/>
          <w:bCs/>
          <w:sz w:val="24"/>
          <w:szCs w:val="24"/>
        </w:rPr>
        <w:t>127</w:t>
      </w:r>
      <w:r w:rsidRPr="00015D22">
        <w:rPr>
          <w:rFonts w:ascii="Times New Roman" w:hAnsi="Times New Roman"/>
          <w:bCs/>
          <w:sz w:val="24"/>
          <w:szCs w:val="24"/>
        </w:rPr>
        <w:t xml:space="preserve"> тыс. руб. </w:t>
      </w:r>
    </w:p>
    <w:p w:rsidR="00C75399" w:rsidRPr="00A410AB" w:rsidRDefault="00C75399" w:rsidP="00EE34B9">
      <w:pPr>
        <w:spacing w:after="0" w:line="240" w:lineRule="auto"/>
        <w:jc w:val="both"/>
        <w:rPr>
          <w:rFonts w:ascii="Times New Roman" w:hAnsi="Times New Roman"/>
          <w:bCs/>
          <w:sz w:val="24"/>
          <w:szCs w:val="24"/>
          <w:highlight w:val="yellow"/>
        </w:rPr>
      </w:pPr>
    </w:p>
    <w:p w:rsidR="00C75399" w:rsidRPr="00AD3323" w:rsidRDefault="00373AF1" w:rsidP="00EE34B9">
      <w:pPr>
        <w:tabs>
          <w:tab w:val="left" w:pos="720"/>
        </w:tabs>
        <w:spacing w:after="0" w:line="240" w:lineRule="auto"/>
        <w:jc w:val="both"/>
        <w:rPr>
          <w:rFonts w:ascii="Times New Roman" w:hAnsi="Times New Roman"/>
          <w:sz w:val="24"/>
          <w:szCs w:val="24"/>
        </w:rPr>
      </w:pPr>
      <w:r w:rsidRPr="00AD3323">
        <w:rPr>
          <w:rFonts w:ascii="Times New Roman" w:hAnsi="Times New Roman"/>
          <w:sz w:val="24"/>
          <w:szCs w:val="24"/>
        </w:rPr>
        <w:tab/>
        <w:t>На 202</w:t>
      </w:r>
      <w:r w:rsidR="001B46D5" w:rsidRPr="00AD3323">
        <w:rPr>
          <w:rFonts w:ascii="Times New Roman" w:hAnsi="Times New Roman"/>
          <w:sz w:val="24"/>
          <w:szCs w:val="24"/>
        </w:rPr>
        <w:t>2</w:t>
      </w:r>
      <w:r w:rsidRPr="00AD3323">
        <w:rPr>
          <w:rFonts w:ascii="Times New Roman" w:hAnsi="Times New Roman"/>
          <w:sz w:val="24"/>
          <w:szCs w:val="24"/>
        </w:rPr>
        <w:t xml:space="preserve"> год </w:t>
      </w:r>
      <w:r w:rsidRPr="00AD3323">
        <w:rPr>
          <w:rFonts w:ascii="Times New Roman" w:hAnsi="Times New Roman"/>
          <w:b/>
          <w:sz w:val="24"/>
          <w:szCs w:val="24"/>
        </w:rPr>
        <w:t>расходная</w:t>
      </w:r>
      <w:r w:rsidRPr="00AD3323">
        <w:rPr>
          <w:rFonts w:ascii="Times New Roman" w:hAnsi="Times New Roman"/>
          <w:sz w:val="24"/>
          <w:szCs w:val="24"/>
        </w:rPr>
        <w:t xml:space="preserve"> часть бюджета городского поселения утверждена в сумме</w:t>
      </w:r>
      <w:r w:rsidR="00AD3323" w:rsidRPr="00AD3323">
        <w:rPr>
          <w:rFonts w:ascii="Times New Roman" w:hAnsi="Times New Roman"/>
          <w:sz w:val="24"/>
          <w:szCs w:val="24"/>
        </w:rPr>
        <w:t xml:space="preserve"> </w:t>
      </w:r>
      <w:r w:rsidR="006F0745" w:rsidRPr="00AD3323">
        <w:rPr>
          <w:rFonts w:ascii="Times New Roman" w:hAnsi="Times New Roman"/>
          <w:b/>
          <w:sz w:val="24"/>
          <w:szCs w:val="24"/>
        </w:rPr>
        <w:t xml:space="preserve">218 </w:t>
      </w:r>
      <w:r w:rsidRPr="00AD3323">
        <w:rPr>
          <w:rFonts w:ascii="Times New Roman" w:hAnsi="Times New Roman"/>
          <w:b/>
          <w:sz w:val="24"/>
          <w:szCs w:val="24"/>
        </w:rPr>
        <w:t xml:space="preserve">млн. </w:t>
      </w:r>
      <w:r w:rsidR="006F0745" w:rsidRPr="00AD3323">
        <w:rPr>
          <w:rFonts w:ascii="Times New Roman" w:hAnsi="Times New Roman"/>
          <w:b/>
          <w:sz w:val="24"/>
          <w:szCs w:val="24"/>
        </w:rPr>
        <w:t>684</w:t>
      </w:r>
      <w:r w:rsidRPr="00AD3323">
        <w:rPr>
          <w:rFonts w:ascii="Times New Roman" w:hAnsi="Times New Roman"/>
          <w:b/>
          <w:sz w:val="24"/>
          <w:szCs w:val="24"/>
        </w:rPr>
        <w:t>тыс. руб.</w:t>
      </w:r>
    </w:p>
    <w:p w:rsidR="00C75399" w:rsidRPr="00AD3323" w:rsidRDefault="00373AF1" w:rsidP="00EE34B9">
      <w:pPr>
        <w:spacing w:after="0" w:line="240" w:lineRule="auto"/>
        <w:jc w:val="both"/>
        <w:rPr>
          <w:rFonts w:ascii="Times New Roman" w:hAnsi="Times New Roman"/>
          <w:sz w:val="24"/>
          <w:szCs w:val="24"/>
        </w:rPr>
      </w:pPr>
      <w:r w:rsidRPr="00AD3323">
        <w:rPr>
          <w:rFonts w:ascii="Times New Roman" w:hAnsi="Times New Roman"/>
          <w:sz w:val="24"/>
          <w:szCs w:val="24"/>
        </w:rPr>
        <w:tab/>
      </w:r>
      <w:r w:rsidR="000128BE" w:rsidRPr="00AD3323">
        <w:rPr>
          <w:rFonts w:ascii="Times New Roman" w:hAnsi="Times New Roman"/>
          <w:sz w:val="24"/>
          <w:szCs w:val="24"/>
        </w:rPr>
        <w:t xml:space="preserve">На </w:t>
      </w:r>
      <w:r w:rsidR="006F0745" w:rsidRPr="00AD3323">
        <w:rPr>
          <w:rFonts w:ascii="Times New Roman" w:hAnsi="Times New Roman"/>
          <w:sz w:val="24"/>
          <w:szCs w:val="24"/>
        </w:rPr>
        <w:t>31</w:t>
      </w:r>
      <w:r w:rsidR="000128BE" w:rsidRPr="00AD3323">
        <w:rPr>
          <w:rFonts w:ascii="Times New Roman" w:hAnsi="Times New Roman"/>
          <w:sz w:val="24"/>
          <w:szCs w:val="24"/>
        </w:rPr>
        <w:t>.12.</w:t>
      </w:r>
      <w:r w:rsidRPr="00AD3323">
        <w:rPr>
          <w:rFonts w:ascii="Times New Roman" w:hAnsi="Times New Roman"/>
          <w:sz w:val="24"/>
          <w:szCs w:val="24"/>
        </w:rPr>
        <w:t>202</w:t>
      </w:r>
      <w:r w:rsidR="00A30BBA" w:rsidRPr="00AD3323">
        <w:rPr>
          <w:rFonts w:ascii="Times New Roman" w:hAnsi="Times New Roman"/>
          <w:sz w:val="24"/>
          <w:szCs w:val="24"/>
        </w:rPr>
        <w:t>2</w:t>
      </w:r>
      <w:r w:rsidRPr="00AD3323">
        <w:rPr>
          <w:rFonts w:ascii="Times New Roman" w:hAnsi="Times New Roman"/>
          <w:sz w:val="24"/>
          <w:szCs w:val="24"/>
        </w:rPr>
        <w:t xml:space="preserve"> года, исполнение по муниципальным программам составило </w:t>
      </w:r>
      <w:r w:rsidR="006F0745" w:rsidRPr="00AD3323">
        <w:rPr>
          <w:rFonts w:ascii="Times New Roman" w:hAnsi="Times New Roman"/>
          <w:b/>
          <w:sz w:val="24"/>
          <w:szCs w:val="24"/>
        </w:rPr>
        <w:t>211</w:t>
      </w:r>
      <w:r w:rsidRPr="00AD3323">
        <w:rPr>
          <w:rFonts w:ascii="Times New Roman" w:hAnsi="Times New Roman"/>
          <w:b/>
          <w:sz w:val="24"/>
          <w:szCs w:val="24"/>
          <w:lang w:val="en-US"/>
        </w:rPr>
        <w:t> </w:t>
      </w:r>
      <w:r w:rsidRPr="00AD3323">
        <w:rPr>
          <w:rFonts w:ascii="Times New Roman" w:hAnsi="Times New Roman"/>
          <w:b/>
          <w:sz w:val="24"/>
          <w:szCs w:val="24"/>
        </w:rPr>
        <w:t xml:space="preserve">млн. </w:t>
      </w:r>
      <w:r w:rsidR="006F0745" w:rsidRPr="00AD3323">
        <w:rPr>
          <w:rFonts w:ascii="Times New Roman" w:hAnsi="Times New Roman"/>
          <w:b/>
          <w:sz w:val="24"/>
          <w:szCs w:val="24"/>
        </w:rPr>
        <w:t>147</w:t>
      </w:r>
      <w:r w:rsidRPr="00AD3323">
        <w:rPr>
          <w:rFonts w:ascii="Times New Roman" w:hAnsi="Times New Roman"/>
          <w:sz w:val="24"/>
          <w:szCs w:val="24"/>
        </w:rPr>
        <w:t xml:space="preserve"> тыс. рублей</w:t>
      </w:r>
      <w:r w:rsidR="00B12171" w:rsidRPr="00AD3323">
        <w:rPr>
          <w:rFonts w:ascii="Times New Roman" w:hAnsi="Times New Roman"/>
          <w:sz w:val="24"/>
          <w:szCs w:val="24"/>
        </w:rPr>
        <w:t xml:space="preserve"> (</w:t>
      </w:r>
      <w:r w:rsidR="006F0745" w:rsidRPr="00AD3323">
        <w:rPr>
          <w:rFonts w:ascii="Times New Roman" w:hAnsi="Times New Roman"/>
          <w:sz w:val="24"/>
          <w:szCs w:val="24"/>
        </w:rPr>
        <w:t xml:space="preserve">96 </w:t>
      </w:r>
      <w:r w:rsidR="00B12171" w:rsidRPr="00AD3323">
        <w:rPr>
          <w:rFonts w:ascii="Times New Roman" w:hAnsi="Times New Roman"/>
          <w:sz w:val="24"/>
          <w:szCs w:val="24"/>
        </w:rPr>
        <w:t>%)</w:t>
      </w:r>
      <w:r w:rsidRPr="00AD3323">
        <w:rPr>
          <w:rFonts w:ascii="Times New Roman" w:hAnsi="Times New Roman"/>
          <w:sz w:val="24"/>
          <w:szCs w:val="24"/>
        </w:rPr>
        <w:t>.</w:t>
      </w:r>
      <w:r w:rsidRPr="00AD3323">
        <w:rPr>
          <w:rFonts w:ascii="Times New Roman" w:hAnsi="Times New Roman"/>
          <w:sz w:val="24"/>
          <w:szCs w:val="24"/>
        </w:rPr>
        <w:tab/>
      </w:r>
    </w:p>
    <w:p w:rsidR="00C75399" w:rsidRPr="00EE34B9" w:rsidRDefault="00373AF1" w:rsidP="00EE34B9">
      <w:pPr>
        <w:spacing w:after="0" w:line="240" w:lineRule="auto"/>
        <w:ind w:firstLine="598"/>
        <w:jc w:val="both"/>
        <w:rPr>
          <w:rFonts w:ascii="Times New Roman" w:hAnsi="Times New Roman"/>
          <w:sz w:val="24"/>
          <w:szCs w:val="24"/>
        </w:rPr>
      </w:pPr>
      <w:r w:rsidRPr="00AD3323">
        <w:rPr>
          <w:rFonts w:ascii="Times New Roman" w:hAnsi="Times New Roman"/>
          <w:bCs/>
          <w:sz w:val="24"/>
          <w:szCs w:val="24"/>
        </w:rPr>
        <w:t>Отчёт об исполнении бюджета городского поселения ежеквартально предоставляется в Совет депутатов поселения. Н</w:t>
      </w:r>
      <w:r w:rsidRPr="00AD3323">
        <w:rPr>
          <w:rFonts w:ascii="Times New Roman" w:hAnsi="Times New Roman"/>
          <w:sz w:val="24"/>
          <w:szCs w:val="24"/>
        </w:rPr>
        <w:t>а официальном сайте городского поселения в разделе «Экономика и финансы» размещаются муниципальные правовые акты, регулирующие бюджетный  процесс в городском поселении и информационный ресурс (брошюра) «Бюджет для граждан».</w:t>
      </w:r>
    </w:p>
    <w:p w:rsidR="00C75399" w:rsidRPr="00EE34B9" w:rsidRDefault="00C75399" w:rsidP="00EE34B9">
      <w:pPr>
        <w:spacing w:after="0" w:line="240" w:lineRule="auto"/>
        <w:ind w:firstLine="426"/>
        <w:jc w:val="both"/>
        <w:rPr>
          <w:rFonts w:ascii="Times New Roman" w:hAnsi="Times New Roman"/>
          <w:sz w:val="24"/>
          <w:szCs w:val="24"/>
          <w:shd w:val="clear" w:color="auto" w:fill="FFFFFF"/>
          <w:lang w:eastAsia="ru-RU"/>
        </w:rPr>
      </w:pPr>
    </w:p>
    <w:p w:rsidR="00507B0B" w:rsidRPr="00C827CD" w:rsidRDefault="00507B0B" w:rsidP="00EE34B9">
      <w:pPr>
        <w:pStyle w:val="ConsPlusNormal0"/>
        <w:ind w:firstLine="540"/>
        <w:jc w:val="both"/>
        <w:outlineLvl w:val="3"/>
        <w:rPr>
          <w:rFonts w:ascii="Times New Roman" w:hAnsi="Times New Roman"/>
          <w:sz w:val="24"/>
          <w:szCs w:val="24"/>
        </w:rPr>
      </w:pPr>
      <w:r w:rsidRPr="00C827CD">
        <w:rPr>
          <w:rFonts w:ascii="Times New Roman" w:hAnsi="Times New Roman"/>
          <w:snapToGrid w:val="0"/>
          <w:sz w:val="24"/>
          <w:szCs w:val="24"/>
        </w:rPr>
        <w:t>В  целях создания условий для привлечения финансовых и иных ресурсов, доступности информации для инвесторов и потенциальных инвестиционных партнёров,  на официальном сайте поселения (</w:t>
      </w:r>
      <w:r w:rsidRPr="00C827CD">
        <w:rPr>
          <w:rFonts w:ascii="Times New Roman" w:hAnsi="Times New Roman"/>
          <w:snapToGrid w:val="0"/>
          <w:sz w:val="24"/>
          <w:szCs w:val="24"/>
          <w:lang w:val="en-US"/>
        </w:rPr>
        <w:t>gp</w:t>
      </w:r>
      <w:r w:rsidRPr="00C827CD">
        <w:rPr>
          <w:rFonts w:ascii="Times New Roman" w:hAnsi="Times New Roman"/>
          <w:snapToGrid w:val="0"/>
          <w:sz w:val="24"/>
          <w:szCs w:val="24"/>
        </w:rPr>
        <w:t>-</w:t>
      </w:r>
      <w:r w:rsidRPr="00C827CD">
        <w:rPr>
          <w:rFonts w:ascii="Times New Roman" w:hAnsi="Times New Roman"/>
          <w:snapToGrid w:val="0"/>
          <w:sz w:val="24"/>
          <w:szCs w:val="24"/>
          <w:lang w:val="en-US"/>
        </w:rPr>
        <w:t>novoagansk</w:t>
      </w:r>
      <w:r w:rsidRPr="00C827CD">
        <w:rPr>
          <w:rFonts w:ascii="Times New Roman" w:hAnsi="Times New Roman"/>
          <w:snapToGrid w:val="0"/>
          <w:sz w:val="24"/>
          <w:szCs w:val="24"/>
        </w:rPr>
        <w:t>.</w:t>
      </w:r>
      <w:r w:rsidRPr="00C827CD">
        <w:rPr>
          <w:rFonts w:ascii="Times New Roman" w:hAnsi="Times New Roman"/>
          <w:snapToGrid w:val="0"/>
          <w:sz w:val="24"/>
          <w:szCs w:val="24"/>
          <w:lang w:val="en-US"/>
        </w:rPr>
        <w:t>ru</w:t>
      </w:r>
      <w:r w:rsidRPr="00C827CD">
        <w:rPr>
          <w:rFonts w:ascii="Times New Roman" w:hAnsi="Times New Roman"/>
          <w:snapToGrid w:val="0"/>
          <w:sz w:val="24"/>
          <w:szCs w:val="24"/>
        </w:rPr>
        <w:t xml:space="preserve">) </w:t>
      </w:r>
      <w:r w:rsidRPr="00C827CD">
        <w:rPr>
          <w:rFonts w:ascii="Times New Roman" w:hAnsi="Times New Roman"/>
          <w:sz w:val="24"/>
          <w:szCs w:val="24"/>
        </w:rPr>
        <w:t xml:space="preserve">в разделе "Инвестиционный портал" </w:t>
      </w:r>
      <w:r w:rsidRPr="00C827CD">
        <w:rPr>
          <w:rFonts w:ascii="Times New Roman" w:hAnsi="Times New Roman"/>
          <w:snapToGrid w:val="0"/>
          <w:sz w:val="24"/>
          <w:szCs w:val="24"/>
        </w:rPr>
        <w:t>размещён</w:t>
      </w:r>
      <w:r w:rsidRPr="00C827CD">
        <w:rPr>
          <w:rFonts w:ascii="Times New Roman" w:hAnsi="Times New Roman"/>
          <w:sz w:val="24"/>
          <w:szCs w:val="24"/>
        </w:rPr>
        <w:t xml:space="preserve"> Инвестиционный паспорт городского поселения Новоаганск, который содержит данные об экономическом потенциале и наличии земельных участков для реализации инвестиционных проектов.</w:t>
      </w:r>
    </w:p>
    <w:p w:rsidR="00507B0B" w:rsidRPr="00C827CD" w:rsidRDefault="00507B0B" w:rsidP="00EE34B9">
      <w:pPr>
        <w:spacing w:after="0" w:line="240" w:lineRule="auto"/>
        <w:ind w:firstLine="425"/>
        <w:jc w:val="both"/>
        <w:rPr>
          <w:rFonts w:ascii="Times New Roman" w:hAnsi="Times New Roman"/>
          <w:color w:val="FF0000"/>
          <w:sz w:val="24"/>
          <w:szCs w:val="24"/>
          <w:shd w:val="clear" w:color="auto" w:fill="FFFFFF"/>
          <w:lang w:eastAsia="ru-RU"/>
        </w:rPr>
      </w:pPr>
      <w:r w:rsidRPr="00C827CD">
        <w:rPr>
          <w:rFonts w:ascii="Times New Roman" w:hAnsi="Times New Roman"/>
          <w:sz w:val="24"/>
          <w:szCs w:val="24"/>
          <w:shd w:val="clear" w:color="auto" w:fill="FFFFFF"/>
          <w:lang w:eastAsia="ru-RU"/>
        </w:rPr>
        <w:t>В городском поселении Новоаганск сформирован перечень из 4 инвестиционных и приоритетных социально-значимых проектов. Это проекты в сфере благоустройства поселения, строительства жилья и строительства социально</w:t>
      </w:r>
      <w:r w:rsidR="00C827CD" w:rsidRPr="00C827CD">
        <w:rPr>
          <w:rFonts w:ascii="Times New Roman" w:hAnsi="Times New Roman"/>
          <w:sz w:val="24"/>
          <w:szCs w:val="24"/>
          <w:shd w:val="clear" w:color="auto" w:fill="FFFFFF"/>
          <w:lang w:eastAsia="ru-RU"/>
        </w:rPr>
        <w:t xml:space="preserve"> </w:t>
      </w:r>
      <w:r w:rsidRPr="00C827CD">
        <w:rPr>
          <w:rFonts w:ascii="Times New Roman" w:hAnsi="Times New Roman"/>
          <w:sz w:val="24"/>
          <w:szCs w:val="24"/>
          <w:shd w:val="clear" w:color="auto" w:fill="FFFFFF"/>
          <w:lang w:eastAsia="ru-RU"/>
        </w:rPr>
        <w:t xml:space="preserve">- значимых объектов, в том числе 1 объект, в </w:t>
      </w:r>
      <w:r w:rsidRPr="00C827CD">
        <w:rPr>
          <w:rFonts w:ascii="Times New Roman" w:hAnsi="Times New Roman"/>
          <w:sz w:val="24"/>
          <w:szCs w:val="24"/>
          <w:shd w:val="clear" w:color="auto" w:fill="FFFFFF"/>
          <w:lang w:eastAsia="ru-RU"/>
        </w:rPr>
        <w:lastRenderedPageBreak/>
        <w:t xml:space="preserve">отношении которого планируется заключение концессионного соглашения – это </w:t>
      </w:r>
      <w:r w:rsidRPr="00C827CD">
        <w:rPr>
          <w:rFonts w:ascii="Times New Roman" w:hAnsi="Times New Roman"/>
          <w:color w:val="212529"/>
          <w:sz w:val="24"/>
          <w:szCs w:val="24"/>
          <w:shd w:val="clear" w:color="auto" w:fill="FFFFFF"/>
        </w:rPr>
        <w:t>Физкультурно-спортивный комплекс в с.Варьёган.</w:t>
      </w:r>
    </w:p>
    <w:p w:rsidR="00507B0B" w:rsidRPr="00EE34B9" w:rsidRDefault="00507B0B" w:rsidP="00EE34B9">
      <w:pPr>
        <w:spacing w:after="0" w:line="240" w:lineRule="auto"/>
        <w:ind w:firstLine="425"/>
        <w:jc w:val="both"/>
        <w:rPr>
          <w:rFonts w:ascii="Times New Roman" w:hAnsi="Times New Roman"/>
          <w:sz w:val="24"/>
          <w:szCs w:val="24"/>
          <w:shd w:val="clear" w:color="auto" w:fill="FFFFFF"/>
          <w:lang w:eastAsia="ru-RU"/>
        </w:rPr>
      </w:pPr>
      <w:r w:rsidRPr="00C827CD">
        <w:rPr>
          <w:rFonts w:ascii="Times New Roman" w:hAnsi="Times New Roman"/>
          <w:sz w:val="24"/>
          <w:szCs w:val="24"/>
          <w:shd w:val="clear" w:color="auto" w:fill="FFFFFF"/>
          <w:lang w:eastAsia="ru-RU"/>
        </w:rPr>
        <w:t>В 2022 году на территории поселения реализовано два</w:t>
      </w:r>
      <w:r w:rsidR="00C827CD" w:rsidRPr="00C827CD">
        <w:rPr>
          <w:rFonts w:ascii="Times New Roman" w:hAnsi="Times New Roman"/>
          <w:sz w:val="24"/>
          <w:szCs w:val="24"/>
          <w:shd w:val="clear" w:color="auto" w:fill="FFFFFF"/>
          <w:lang w:eastAsia="ru-RU"/>
        </w:rPr>
        <w:t xml:space="preserve"> </w:t>
      </w:r>
      <w:r w:rsidRPr="00C827CD">
        <w:rPr>
          <w:rFonts w:ascii="Times New Roman" w:hAnsi="Times New Roman"/>
          <w:sz w:val="24"/>
          <w:szCs w:val="24"/>
          <w:shd w:val="clear" w:color="auto" w:fill="FFFFFF"/>
          <w:lang w:eastAsia="ru-RU"/>
        </w:rPr>
        <w:t xml:space="preserve">социально-значимых проекта (строительство жилых домов </w:t>
      </w:r>
      <w:proofErr w:type="gramStart"/>
      <w:r w:rsidRPr="00C827CD">
        <w:rPr>
          <w:rFonts w:ascii="Times New Roman" w:hAnsi="Times New Roman"/>
          <w:sz w:val="24"/>
          <w:szCs w:val="24"/>
          <w:shd w:val="clear" w:color="auto" w:fill="FFFFFF"/>
          <w:lang w:eastAsia="ru-RU"/>
        </w:rPr>
        <w:t>в</w:t>
      </w:r>
      <w:proofErr w:type="gramEnd"/>
      <w:r w:rsidRPr="00C827CD">
        <w:rPr>
          <w:rFonts w:ascii="Times New Roman" w:hAnsi="Times New Roman"/>
          <w:sz w:val="24"/>
          <w:szCs w:val="24"/>
          <w:shd w:val="clear" w:color="auto" w:fill="FFFFFF"/>
          <w:lang w:eastAsia="ru-RU"/>
        </w:rPr>
        <w:t xml:space="preserve"> с. Варьёган по ул. Айваседа-Мэру, д.6а и д.8) общей инвестиционной ёмкостью более 17 миллионов рублей.</w:t>
      </w:r>
    </w:p>
    <w:p w:rsidR="00C75399" w:rsidRPr="00EE34B9" w:rsidRDefault="00C75399" w:rsidP="00EE34B9">
      <w:pPr>
        <w:spacing w:after="0" w:line="240" w:lineRule="auto"/>
        <w:ind w:firstLine="426"/>
        <w:jc w:val="both"/>
        <w:rPr>
          <w:rFonts w:ascii="Times New Roman" w:eastAsia="Times New Roman" w:hAnsi="Times New Roman"/>
          <w:color w:val="1A1A1A"/>
          <w:sz w:val="24"/>
          <w:szCs w:val="24"/>
          <w:shd w:val="clear" w:color="auto" w:fill="FFFFFF"/>
          <w:lang w:eastAsia="ru-RU"/>
        </w:rPr>
      </w:pPr>
    </w:p>
    <w:p w:rsidR="006B4205" w:rsidRPr="00B025E5" w:rsidRDefault="006B4205" w:rsidP="00EE34B9">
      <w:pPr>
        <w:spacing w:after="0" w:line="240" w:lineRule="auto"/>
        <w:ind w:firstLine="425"/>
        <w:jc w:val="both"/>
        <w:rPr>
          <w:rFonts w:ascii="Times New Roman" w:hAnsi="Times New Roman"/>
          <w:sz w:val="24"/>
          <w:szCs w:val="24"/>
          <w:shd w:val="clear" w:color="auto" w:fill="FFFFFF"/>
          <w:lang w:eastAsia="ru-RU"/>
        </w:rPr>
      </w:pPr>
      <w:proofErr w:type="gramStart"/>
      <w:r w:rsidRPr="00B025E5">
        <w:rPr>
          <w:rFonts w:ascii="Times New Roman" w:hAnsi="Times New Roman"/>
          <w:sz w:val="24"/>
          <w:szCs w:val="24"/>
          <w:shd w:val="clear" w:color="auto" w:fill="FFFFFF"/>
          <w:lang w:eastAsia="ru-RU"/>
        </w:rPr>
        <w:t xml:space="preserve">Основными целями деятельности отдела по управлению муниципальным имуществом в сфере земельных отношений является развитие и совершенствование системы регулирования, управления и распоряжение земельными ресурсами в пределах и в порядке, установленных действующим законодательством, обеспечение своевременных и в полном объеме поступлений в бюджет поселения денежных средств от продажи и использования земельных участков, организация муниципального земельного контроля на территории городского поселения. </w:t>
      </w:r>
      <w:proofErr w:type="gramEnd"/>
    </w:p>
    <w:p w:rsidR="006B4205" w:rsidRPr="00B025E5" w:rsidRDefault="006B4205" w:rsidP="00EE34B9">
      <w:pPr>
        <w:spacing w:after="0" w:line="240" w:lineRule="auto"/>
        <w:ind w:firstLine="425"/>
        <w:jc w:val="both"/>
        <w:rPr>
          <w:rFonts w:ascii="Times New Roman" w:hAnsi="Times New Roman"/>
          <w:sz w:val="24"/>
          <w:szCs w:val="24"/>
          <w:shd w:val="clear" w:color="auto" w:fill="FFFFFF"/>
          <w:lang w:eastAsia="ru-RU"/>
        </w:rPr>
      </w:pPr>
      <w:r w:rsidRPr="00B025E5">
        <w:rPr>
          <w:rFonts w:ascii="Times New Roman" w:hAnsi="Times New Roman"/>
          <w:sz w:val="24"/>
          <w:szCs w:val="24"/>
          <w:shd w:val="clear" w:color="auto" w:fill="FFFFFF"/>
          <w:lang w:eastAsia="ru-RU"/>
        </w:rPr>
        <w:t xml:space="preserve">Так по состоянию на </w:t>
      </w:r>
      <w:r w:rsidR="007929D1" w:rsidRPr="00B025E5">
        <w:rPr>
          <w:rFonts w:ascii="Times New Roman" w:hAnsi="Times New Roman"/>
          <w:sz w:val="24"/>
          <w:szCs w:val="24"/>
          <w:shd w:val="clear" w:color="auto" w:fill="FFFFFF"/>
          <w:lang w:eastAsia="ru-RU"/>
        </w:rPr>
        <w:t>31</w:t>
      </w:r>
      <w:r w:rsidRPr="00B025E5">
        <w:rPr>
          <w:rFonts w:ascii="Times New Roman" w:hAnsi="Times New Roman"/>
          <w:sz w:val="24"/>
          <w:szCs w:val="24"/>
          <w:shd w:val="clear" w:color="auto" w:fill="FFFFFF"/>
          <w:lang w:eastAsia="ru-RU"/>
        </w:rPr>
        <w:t xml:space="preserve"> декабря 2022 года на территории поселения образовано и поставлено на государственный кадастровый учет 6 земельных участков.</w:t>
      </w:r>
    </w:p>
    <w:p w:rsidR="006B4205" w:rsidRPr="00B025E5" w:rsidRDefault="006B4205" w:rsidP="00EE34B9">
      <w:pPr>
        <w:spacing w:after="0" w:line="240" w:lineRule="auto"/>
        <w:ind w:firstLine="425"/>
        <w:jc w:val="both"/>
        <w:rPr>
          <w:rFonts w:ascii="Times New Roman" w:hAnsi="Times New Roman"/>
          <w:sz w:val="24"/>
          <w:szCs w:val="24"/>
          <w:shd w:val="clear" w:color="auto" w:fill="FFFFFF"/>
          <w:lang w:eastAsia="ru-RU"/>
        </w:rPr>
      </w:pPr>
      <w:r w:rsidRPr="00B025E5">
        <w:rPr>
          <w:rFonts w:ascii="Times New Roman" w:hAnsi="Times New Roman"/>
          <w:sz w:val="24"/>
          <w:szCs w:val="24"/>
          <w:shd w:val="clear" w:color="auto" w:fill="FFFFFF"/>
          <w:lang w:eastAsia="ru-RU"/>
        </w:rPr>
        <w:t>Из них :</w:t>
      </w:r>
    </w:p>
    <w:p w:rsidR="006B4205" w:rsidRPr="00B025E5" w:rsidRDefault="006B4205" w:rsidP="00EE34B9">
      <w:pPr>
        <w:spacing w:after="0" w:line="240" w:lineRule="auto"/>
        <w:ind w:firstLine="425"/>
        <w:jc w:val="both"/>
        <w:rPr>
          <w:rFonts w:ascii="Times New Roman" w:hAnsi="Times New Roman"/>
          <w:sz w:val="24"/>
          <w:szCs w:val="24"/>
          <w:shd w:val="clear" w:color="auto" w:fill="FFFFFF"/>
          <w:lang w:eastAsia="ru-RU"/>
        </w:rPr>
      </w:pPr>
      <w:r w:rsidRPr="00B025E5">
        <w:rPr>
          <w:rFonts w:ascii="Times New Roman" w:hAnsi="Times New Roman"/>
          <w:sz w:val="24"/>
          <w:szCs w:val="24"/>
          <w:shd w:val="clear" w:color="auto" w:fill="FFFFFF"/>
          <w:lang w:eastAsia="ru-RU"/>
        </w:rPr>
        <w:t>в Новоаганске 3 участка для индивидуального жилищного строительства и 1 участок с разрешенным видом использования - энергетика;</w:t>
      </w:r>
    </w:p>
    <w:p w:rsidR="006B4205" w:rsidRPr="00B025E5" w:rsidRDefault="006B4205" w:rsidP="00EE34B9">
      <w:pPr>
        <w:spacing w:after="0" w:line="240" w:lineRule="auto"/>
        <w:ind w:firstLine="425"/>
        <w:jc w:val="both"/>
        <w:rPr>
          <w:rFonts w:ascii="Times New Roman" w:hAnsi="Times New Roman"/>
          <w:sz w:val="24"/>
          <w:szCs w:val="24"/>
          <w:shd w:val="clear" w:color="auto" w:fill="FFFFFF"/>
          <w:lang w:eastAsia="ru-RU"/>
        </w:rPr>
      </w:pPr>
      <w:r w:rsidRPr="00B025E5">
        <w:rPr>
          <w:rFonts w:ascii="Times New Roman" w:hAnsi="Times New Roman"/>
          <w:sz w:val="24"/>
          <w:szCs w:val="24"/>
          <w:shd w:val="clear" w:color="auto" w:fill="FFFFFF"/>
          <w:lang w:eastAsia="ru-RU"/>
        </w:rPr>
        <w:t>в Варьеган</w:t>
      </w:r>
      <w:r w:rsidR="002D3EDE" w:rsidRPr="00B025E5">
        <w:rPr>
          <w:rFonts w:ascii="Times New Roman" w:hAnsi="Times New Roman"/>
          <w:sz w:val="24"/>
          <w:szCs w:val="24"/>
          <w:shd w:val="clear" w:color="auto" w:fill="FFFFFF"/>
          <w:lang w:eastAsia="ru-RU"/>
        </w:rPr>
        <w:t>е</w:t>
      </w:r>
      <w:r w:rsidRPr="00B025E5">
        <w:rPr>
          <w:rFonts w:ascii="Times New Roman" w:hAnsi="Times New Roman"/>
          <w:sz w:val="24"/>
          <w:szCs w:val="24"/>
          <w:shd w:val="clear" w:color="auto" w:fill="FFFFFF"/>
          <w:lang w:eastAsia="ru-RU"/>
        </w:rPr>
        <w:t xml:space="preserve"> 2 участка для индивидуального жилищного строительства. </w:t>
      </w:r>
    </w:p>
    <w:p w:rsidR="007929D1" w:rsidRPr="00B025E5" w:rsidRDefault="007929D1" w:rsidP="00EE34B9">
      <w:pPr>
        <w:spacing w:after="0" w:line="240" w:lineRule="auto"/>
        <w:ind w:firstLine="425"/>
        <w:jc w:val="both"/>
        <w:rPr>
          <w:rFonts w:ascii="Times New Roman" w:hAnsi="Times New Roman"/>
          <w:sz w:val="24"/>
          <w:szCs w:val="24"/>
          <w:shd w:val="clear" w:color="auto" w:fill="FFFFFF"/>
          <w:lang w:eastAsia="ru-RU"/>
        </w:rPr>
      </w:pPr>
      <w:r w:rsidRPr="00B025E5">
        <w:rPr>
          <w:rFonts w:ascii="Times New Roman" w:hAnsi="Times New Roman"/>
          <w:sz w:val="24"/>
          <w:szCs w:val="24"/>
          <w:shd w:val="clear" w:color="auto" w:fill="FFFFFF"/>
          <w:lang w:eastAsia="ru-RU"/>
        </w:rPr>
        <w:t xml:space="preserve">Администрацией городского поселения Новоаганск за 2022 год заключено 14 договоров купли-продажи 17-ти земельных участков общей площадью 62806 кв.м. </w:t>
      </w:r>
    </w:p>
    <w:p w:rsidR="007929D1" w:rsidRPr="00B025E5" w:rsidRDefault="007929D1" w:rsidP="00EE34B9">
      <w:pPr>
        <w:spacing w:after="0" w:line="240" w:lineRule="auto"/>
        <w:ind w:firstLine="425"/>
        <w:jc w:val="both"/>
        <w:rPr>
          <w:rFonts w:ascii="Times New Roman" w:hAnsi="Times New Roman"/>
          <w:sz w:val="24"/>
          <w:szCs w:val="24"/>
          <w:shd w:val="clear" w:color="auto" w:fill="FFFFFF"/>
          <w:lang w:eastAsia="ru-RU"/>
        </w:rPr>
      </w:pPr>
      <w:r w:rsidRPr="00B025E5">
        <w:rPr>
          <w:rFonts w:ascii="Times New Roman" w:hAnsi="Times New Roman"/>
          <w:sz w:val="24"/>
          <w:szCs w:val="24"/>
          <w:shd w:val="clear" w:color="auto" w:fill="FFFFFF"/>
          <w:lang w:eastAsia="ru-RU"/>
        </w:rPr>
        <w:t xml:space="preserve">12 земельных участков из 17-ти ранее были предоставлены по договорам аренды. </w:t>
      </w:r>
    </w:p>
    <w:p w:rsidR="006B4205" w:rsidRPr="00B025E5" w:rsidRDefault="007929D1" w:rsidP="00EE34B9">
      <w:pPr>
        <w:spacing w:after="0" w:line="240" w:lineRule="auto"/>
        <w:ind w:firstLine="425"/>
        <w:jc w:val="both"/>
        <w:rPr>
          <w:rFonts w:ascii="Times New Roman" w:hAnsi="Times New Roman"/>
          <w:sz w:val="24"/>
          <w:szCs w:val="24"/>
          <w:shd w:val="clear" w:color="auto" w:fill="FFFFFF"/>
          <w:lang w:eastAsia="ru-RU"/>
        </w:rPr>
      </w:pPr>
      <w:r w:rsidRPr="00B025E5">
        <w:rPr>
          <w:rFonts w:ascii="Times New Roman" w:hAnsi="Times New Roman"/>
          <w:sz w:val="24"/>
          <w:szCs w:val="24"/>
          <w:shd w:val="clear" w:color="auto" w:fill="FFFFFF"/>
          <w:lang w:eastAsia="ru-RU"/>
        </w:rPr>
        <w:t xml:space="preserve">За 2022 год </w:t>
      </w:r>
      <w:r w:rsidR="006B4205" w:rsidRPr="00B025E5">
        <w:rPr>
          <w:rFonts w:ascii="Times New Roman" w:hAnsi="Times New Roman"/>
          <w:sz w:val="24"/>
          <w:szCs w:val="24"/>
          <w:shd w:val="clear" w:color="auto" w:fill="FFFFFF"/>
          <w:lang w:eastAsia="ru-RU"/>
        </w:rPr>
        <w:t>1 земельный участок утв</w:t>
      </w:r>
      <w:r w:rsidRPr="00B025E5">
        <w:rPr>
          <w:rFonts w:ascii="Times New Roman" w:hAnsi="Times New Roman"/>
          <w:sz w:val="24"/>
          <w:szCs w:val="24"/>
          <w:shd w:val="clear" w:color="auto" w:fill="FFFFFF"/>
          <w:lang w:eastAsia="ru-RU"/>
        </w:rPr>
        <w:t xml:space="preserve">ержден путем перераспределения. </w:t>
      </w:r>
    </w:p>
    <w:p w:rsidR="007929D1" w:rsidRPr="00B025E5" w:rsidRDefault="007929D1" w:rsidP="007929D1">
      <w:pPr>
        <w:spacing w:after="0" w:line="240" w:lineRule="auto"/>
        <w:ind w:firstLine="425"/>
        <w:jc w:val="both"/>
        <w:rPr>
          <w:rFonts w:ascii="Times New Roman" w:hAnsi="Times New Roman"/>
          <w:sz w:val="24"/>
          <w:szCs w:val="24"/>
          <w:shd w:val="clear" w:color="auto" w:fill="FFFFFF"/>
          <w:lang w:eastAsia="ru-RU"/>
        </w:rPr>
      </w:pPr>
      <w:r w:rsidRPr="00B025E5">
        <w:rPr>
          <w:rFonts w:ascii="Times New Roman" w:hAnsi="Times New Roman"/>
          <w:sz w:val="24"/>
          <w:szCs w:val="24"/>
          <w:shd w:val="clear" w:color="auto" w:fill="FFFFFF"/>
          <w:lang w:eastAsia="ru-RU"/>
        </w:rPr>
        <w:t>За 2022 год заключено 6 договоров аренды земельных участков, 4 (2 ИЖС, 1 энергетика, 1 магазины) из них без проведения торгов (2571 кв.м.), 2 договора (малоэтажная жилая застройка) заключены на торгах в результате единственной заявки (2867 кв.м.).</w:t>
      </w:r>
    </w:p>
    <w:p w:rsidR="006B4205" w:rsidRDefault="006B4205" w:rsidP="00EE34B9">
      <w:pPr>
        <w:spacing w:after="0" w:line="240" w:lineRule="auto"/>
        <w:ind w:firstLine="425"/>
        <w:jc w:val="both"/>
        <w:rPr>
          <w:rFonts w:ascii="Times New Roman" w:hAnsi="Times New Roman"/>
          <w:sz w:val="24"/>
          <w:szCs w:val="24"/>
          <w:shd w:val="clear" w:color="auto" w:fill="FFFFFF"/>
          <w:lang w:eastAsia="ru-RU"/>
        </w:rPr>
      </w:pPr>
      <w:r w:rsidRPr="00AF6141">
        <w:rPr>
          <w:rFonts w:ascii="Times New Roman" w:hAnsi="Times New Roman"/>
          <w:sz w:val="24"/>
          <w:szCs w:val="24"/>
          <w:shd w:val="clear" w:color="auto" w:fill="FFFFFF"/>
          <w:lang w:eastAsia="ru-RU"/>
        </w:rPr>
        <w:t>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мероприятия в рамках муниципального земельного контроля на территории городского поселения Новоаганск не проводились.</w:t>
      </w:r>
    </w:p>
    <w:p w:rsidR="00C75399" w:rsidRPr="00EE34B9" w:rsidRDefault="00C75399" w:rsidP="00EE34B9">
      <w:pPr>
        <w:spacing w:after="0" w:line="240" w:lineRule="auto"/>
        <w:ind w:firstLine="425"/>
        <w:jc w:val="center"/>
        <w:rPr>
          <w:rFonts w:ascii="Times New Roman" w:hAnsi="Times New Roman"/>
          <w:b/>
          <w:sz w:val="24"/>
          <w:szCs w:val="24"/>
          <w:shd w:val="clear" w:color="auto" w:fill="FFFFFF"/>
          <w:lang w:eastAsia="ru-RU"/>
        </w:rPr>
      </w:pPr>
    </w:p>
    <w:p w:rsidR="00C75399" w:rsidRPr="00203BF6" w:rsidRDefault="00373AF1" w:rsidP="00EE34B9">
      <w:pPr>
        <w:spacing w:after="0" w:line="240" w:lineRule="auto"/>
        <w:ind w:firstLine="708"/>
        <w:jc w:val="both"/>
        <w:rPr>
          <w:rFonts w:ascii="Times New Roman" w:hAnsi="Times New Roman"/>
          <w:sz w:val="24"/>
          <w:szCs w:val="24"/>
        </w:rPr>
      </w:pPr>
      <w:r w:rsidRPr="00203BF6">
        <w:rPr>
          <w:rFonts w:ascii="Times New Roman" w:hAnsi="Times New Roman"/>
          <w:sz w:val="24"/>
          <w:szCs w:val="24"/>
          <w:shd w:val="clear" w:color="auto" w:fill="FFFFFF"/>
          <w:lang w:eastAsia="ru-RU"/>
        </w:rPr>
        <w:t>Для обеспечения безопасности на транспорте в</w:t>
      </w:r>
      <w:r w:rsidRPr="00203BF6">
        <w:rPr>
          <w:rFonts w:ascii="Times New Roman" w:hAnsi="Times New Roman"/>
          <w:sz w:val="24"/>
          <w:szCs w:val="24"/>
        </w:rPr>
        <w:t>одители обеспечены средствами индивидуальной защиты, после каждого рейса проводится обработка сидений, ручек, поручней; по завершению перевозок проводится мойка транспорта с применением дезинфицирующих средств на автомойке. Перевозчики имеют запас масок для пассажиров.</w:t>
      </w:r>
      <w:r w:rsidR="00647527" w:rsidRPr="00203BF6">
        <w:rPr>
          <w:rFonts w:ascii="Times New Roman" w:hAnsi="Times New Roman"/>
          <w:sz w:val="24"/>
          <w:szCs w:val="24"/>
        </w:rPr>
        <w:t xml:space="preserve"> </w:t>
      </w:r>
      <w:r w:rsidRPr="00203BF6">
        <w:rPr>
          <w:rFonts w:ascii="Times New Roman" w:hAnsi="Times New Roman"/>
          <w:sz w:val="24"/>
          <w:szCs w:val="24"/>
          <w:shd w:val="clear" w:color="auto" w:fill="FFFFFF"/>
          <w:lang w:eastAsia="ru-RU"/>
        </w:rPr>
        <w:t>Затраты бюджета поселения на организацию пассажирских перевозок составили 3 </w:t>
      </w:r>
      <w:r w:rsidR="000E0699" w:rsidRPr="00203BF6">
        <w:rPr>
          <w:rFonts w:ascii="Times New Roman" w:hAnsi="Times New Roman"/>
          <w:sz w:val="24"/>
          <w:szCs w:val="24"/>
          <w:shd w:val="clear" w:color="auto" w:fill="FFFFFF"/>
          <w:lang w:eastAsia="ru-RU"/>
        </w:rPr>
        <w:t>748</w:t>
      </w:r>
      <w:r w:rsidRPr="00203BF6">
        <w:rPr>
          <w:rFonts w:ascii="Times New Roman" w:hAnsi="Times New Roman"/>
          <w:sz w:val="24"/>
          <w:szCs w:val="24"/>
          <w:shd w:val="clear" w:color="auto" w:fill="FFFFFF"/>
          <w:lang w:eastAsia="ru-RU"/>
        </w:rPr>
        <w:t>,</w:t>
      </w:r>
      <w:r w:rsidR="000E0699" w:rsidRPr="00203BF6">
        <w:rPr>
          <w:rFonts w:ascii="Times New Roman" w:hAnsi="Times New Roman"/>
          <w:sz w:val="24"/>
          <w:szCs w:val="24"/>
          <w:shd w:val="clear" w:color="auto" w:fill="FFFFFF"/>
          <w:lang w:eastAsia="ru-RU"/>
        </w:rPr>
        <w:t>89</w:t>
      </w:r>
      <w:r w:rsidR="00647527" w:rsidRPr="00203BF6">
        <w:rPr>
          <w:rFonts w:ascii="Times New Roman" w:hAnsi="Times New Roman"/>
          <w:sz w:val="24"/>
          <w:szCs w:val="24"/>
          <w:shd w:val="clear" w:color="auto" w:fill="FFFFFF"/>
          <w:lang w:eastAsia="ru-RU"/>
        </w:rPr>
        <w:t xml:space="preserve"> </w:t>
      </w:r>
      <w:r w:rsidRPr="00203BF6">
        <w:rPr>
          <w:rFonts w:ascii="Times New Roman" w:hAnsi="Times New Roman"/>
          <w:sz w:val="24"/>
          <w:szCs w:val="24"/>
          <w:shd w:val="clear" w:color="auto" w:fill="FFFFFF"/>
          <w:lang w:eastAsia="ru-RU"/>
        </w:rPr>
        <w:t>тыс</w:t>
      </w:r>
      <w:proofErr w:type="gramStart"/>
      <w:r w:rsidRPr="00203BF6">
        <w:rPr>
          <w:rFonts w:ascii="Times New Roman" w:hAnsi="Times New Roman"/>
          <w:sz w:val="24"/>
          <w:szCs w:val="24"/>
          <w:shd w:val="clear" w:color="auto" w:fill="FFFFFF"/>
          <w:lang w:eastAsia="ru-RU"/>
        </w:rPr>
        <w:t>.р</w:t>
      </w:r>
      <w:proofErr w:type="gramEnd"/>
      <w:r w:rsidRPr="00203BF6">
        <w:rPr>
          <w:rFonts w:ascii="Times New Roman" w:hAnsi="Times New Roman"/>
          <w:sz w:val="24"/>
          <w:szCs w:val="24"/>
          <w:shd w:val="clear" w:color="auto" w:fill="FFFFFF"/>
          <w:lang w:eastAsia="ru-RU"/>
        </w:rPr>
        <w:t>уб.</w:t>
      </w:r>
    </w:p>
    <w:p w:rsidR="00C75399" w:rsidRPr="00203BF6" w:rsidRDefault="006A6FDA" w:rsidP="00EE34B9">
      <w:pPr>
        <w:spacing w:after="0" w:line="240" w:lineRule="auto"/>
        <w:ind w:firstLine="425"/>
        <w:jc w:val="both"/>
        <w:rPr>
          <w:rFonts w:ascii="Times New Roman" w:hAnsi="Times New Roman"/>
          <w:sz w:val="24"/>
          <w:szCs w:val="24"/>
          <w:shd w:val="clear" w:color="auto" w:fill="FFFFFF"/>
          <w:lang w:eastAsia="ru-RU"/>
        </w:rPr>
      </w:pPr>
      <w:r w:rsidRPr="00203BF6">
        <w:rPr>
          <w:rFonts w:ascii="Times New Roman" w:hAnsi="Times New Roman"/>
          <w:sz w:val="24"/>
          <w:szCs w:val="24"/>
          <w:shd w:val="clear" w:color="auto" w:fill="FFFFFF"/>
          <w:lang w:eastAsia="ru-RU"/>
        </w:rPr>
        <w:tab/>
      </w:r>
      <w:r w:rsidR="00373AF1" w:rsidRPr="00203BF6">
        <w:rPr>
          <w:rFonts w:ascii="Times New Roman" w:hAnsi="Times New Roman"/>
          <w:sz w:val="24"/>
          <w:szCs w:val="24"/>
          <w:shd w:val="clear" w:color="auto" w:fill="FFFFFF"/>
          <w:lang w:eastAsia="ru-RU"/>
        </w:rPr>
        <w:t>В 202</w:t>
      </w:r>
      <w:r w:rsidRPr="00203BF6">
        <w:rPr>
          <w:rFonts w:ascii="Times New Roman" w:hAnsi="Times New Roman"/>
          <w:sz w:val="24"/>
          <w:szCs w:val="24"/>
          <w:shd w:val="clear" w:color="auto" w:fill="FFFFFF"/>
          <w:lang w:eastAsia="ru-RU"/>
        </w:rPr>
        <w:t>2</w:t>
      </w:r>
      <w:r w:rsidR="00373AF1" w:rsidRPr="00203BF6">
        <w:rPr>
          <w:rFonts w:ascii="Times New Roman" w:hAnsi="Times New Roman"/>
          <w:sz w:val="24"/>
          <w:szCs w:val="24"/>
          <w:shd w:val="clear" w:color="auto" w:fill="FFFFFF"/>
          <w:lang w:eastAsia="ru-RU"/>
        </w:rPr>
        <w:t xml:space="preserve"> году работы по содержанию улично-дорожной сети пгт. Новоаганск и с. Варьеган выполнялись согласно муниципальных контрактов, заключенных с ИП М.М. Пучиным, сроком на три года (с 2020 по 2022) на содержание внутрипоселковых дорог, с ИП С.Я. Ханенко на содержание внутриквартальных дорог, с АО «АМЖКУ»</w:t>
      </w:r>
      <w:r w:rsidR="00AC1CA7" w:rsidRPr="00203BF6">
        <w:rPr>
          <w:rFonts w:ascii="Times New Roman" w:hAnsi="Times New Roman"/>
          <w:sz w:val="24"/>
          <w:szCs w:val="24"/>
          <w:shd w:val="clear" w:color="auto" w:fill="FFFFFF"/>
          <w:lang w:eastAsia="ru-RU"/>
        </w:rPr>
        <w:t xml:space="preserve"> </w:t>
      </w:r>
      <w:r w:rsidR="00373AF1" w:rsidRPr="00203BF6">
        <w:rPr>
          <w:rFonts w:ascii="Times New Roman" w:hAnsi="Times New Roman"/>
          <w:sz w:val="24"/>
          <w:szCs w:val="24"/>
          <w:shd w:val="clear" w:color="auto" w:fill="FFFFFF"/>
          <w:lang w:eastAsia="ru-RU"/>
        </w:rPr>
        <w:t xml:space="preserve">содержание дорог </w:t>
      </w:r>
      <w:proofErr w:type="gramStart"/>
      <w:r w:rsidR="00373AF1" w:rsidRPr="00203BF6">
        <w:rPr>
          <w:rFonts w:ascii="Times New Roman" w:hAnsi="Times New Roman"/>
          <w:sz w:val="24"/>
          <w:szCs w:val="24"/>
          <w:shd w:val="clear" w:color="auto" w:fill="FFFFFF"/>
          <w:lang w:eastAsia="ru-RU"/>
        </w:rPr>
        <w:t>с</w:t>
      </w:r>
      <w:proofErr w:type="gramEnd"/>
      <w:r w:rsidR="00373AF1" w:rsidRPr="00203BF6">
        <w:rPr>
          <w:rFonts w:ascii="Times New Roman" w:hAnsi="Times New Roman"/>
          <w:sz w:val="24"/>
          <w:szCs w:val="24"/>
          <w:shd w:val="clear" w:color="auto" w:fill="FFFFFF"/>
          <w:lang w:eastAsia="ru-RU"/>
        </w:rPr>
        <w:t>. Варьеган.</w:t>
      </w:r>
      <w:r w:rsidR="001122E0" w:rsidRPr="00203BF6">
        <w:rPr>
          <w:rFonts w:ascii="Times New Roman" w:hAnsi="Times New Roman"/>
          <w:sz w:val="24"/>
          <w:szCs w:val="24"/>
          <w:shd w:val="clear" w:color="auto" w:fill="FFFFFF"/>
          <w:lang w:eastAsia="ru-RU"/>
        </w:rPr>
        <w:t xml:space="preserve"> </w:t>
      </w:r>
      <w:r w:rsidR="00373AF1" w:rsidRPr="00203BF6">
        <w:rPr>
          <w:rFonts w:ascii="Times New Roman" w:hAnsi="Times New Roman"/>
          <w:sz w:val="24"/>
          <w:szCs w:val="24"/>
          <w:shd w:val="clear" w:color="auto" w:fill="FFFFFF"/>
          <w:lang w:eastAsia="ru-RU"/>
        </w:rPr>
        <w:t>На обеспечение дорожной деятельности в отношении автомобильных дорог общего пользования местного значения в границах городского поселения</w:t>
      </w:r>
      <w:r w:rsidR="0081101B" w:rsidRPr="00203BF6">
        <w:rPr>
          <w:rFonts w:ascii="Times New Roman" w:hAnsi="Times New Roman"/>
          <w:sz w:val="24"/>
          <w:szCs w:val="24"/>
          <w:shd w:val="clear" w:color="auto" w:fill="FFFFFF"/>
          <w:lang w:eastAsia="ru-RU"/>
        </w:rPr>
        <w:t xml:space="preserve"> </w:t>
      </w:r>
      <w:r w:rsidR="00373AF1" w:rsidRPr="00203BF6">
        <w:rPr>
          <w:rFonts w:ascii="Times New Roman" w:hAnsi="Times New Roman"/>
          <w:sz w:val="24"/>
          <w:szCs w:val="24"/>
          <w:shd w:val="clear" w:color="auto" w:fill="FFFFFF"/>
          <w:lang w:eastAsia="ru-RU"/>
        </w:rPr>
        <w:t>Новоаганск в 202</w:t>
      </w:r>
      <w:r w:rsidRPr="00203BF6">
        <w:rPr>
          <w:rFonts w:ascii="Times New Roman" w:hAnsi="Times New Roman"/>
          <w:sz w:val="24"/>
          <w:szCs w:val="24"/>
          <w:shd w:val="clear" w:color="auto" w:fill="FFFFFF"/>
          <w:lang w:eastAsia="ru-RU"/>
        </w:rPr>
        <w:t>2</w:t>
      </w:r>
      <w:r w:rsidR="00373AF1" w:rsidRPr="00203BF6">
        <w:rPr>
          <w:rFonts w:ascii="Times New Roman" w:hAnsi="Times New Roman"/>
          <w:sz w:val="24"/>
          <w:szCs w:val="24"/>
          <w:shd w:val="clear" w:color="auto" w:fill="FFFFFF"/>
          <w:lang w:eastAsia="ru-RU"/>
        </w:rPr>
        <w:t xml:space="preserve"> году бюджетом предусмотрено </w:t>
      </w:r>
      <w:r w:rsidR="00A8129F" w:rsidRPr="00203BF6">
        <w:rPr>
          <w:rFonts w:ascii="Times New Roman" w:hAnsi="Times New Roman"/>
          <w:sz w:val="24"/>
          <w:szCs w:val="24"/>
          <w:shd w:val="clear" w:color="auto" w:fill="FFFFFF"/>
          <w:lang w:eastAsia="ru-RU"/>
        </w:rPr>
        <w:t>28</w:t>
      </w:r>
      <w:r w:rsidR="00373AF1" w:rsidRPr="00203BF6">
        <w:rPr>
          <w:rFonts w:ascii="Times New Roman" w:hAnsi="Times New Roman"/>
          <w:sz w:val="24"/>
          <w:szCs w:val="24"/>
          <w:shd w:val="clear" w:color="auto" w:fill="FFFFFF"/>
          <w:lang w:eastAsia="ru-RU"/>
        </w:rPr>
        <w:t xml:space="preserve"> млн. </w:t>
      </w:r>
      <w:r w:rsidR="00A8129F" w:rsidRPr="00203BF6">
        <w:rPr>
          <w:rFonts w:ascii="Times New Roman" w:hAnsi="Times New Roman"/>
          <w:sz w:val="24"/>
          <w:szCs w:val="24"/>
          <w:shd w:val="clear" w:color="auto" w:fill="FFFFFF"/>
          <w:lang w:eastAsia="ru-RU"/>
        </w:rPr>
        <w:t xml:space="preserve">339 </w:t>
      </w:r>
      <w:r w:rsidR="00373AF1" w:rsidRPr="00203BF6">
        <w:rPr>
          <w:rFonts w:ascii="Times New Roman" w:hAnsi="Times New Roman"/>
          <w:sz w:val="24"/>
          <w:szCs w:val="24"/>
          <w:shd w:val="clear" w:color="auto" w:fill="FFFFFF"/>
          <w:lang w:eastAsia="ru-RU"/>
        </w:rPr>
        <w:t>тыс</w:t>
      </w:r>
      <w:proofErr w:type="gramStart"/>
      <w:r w:rsidR="00373AF1" w:rsidRPr="00203BF6">
        <w:rPr>
          <w:rFonts w:ascii="Times New Roman" w:hAnsi="Times New Roman"/>
          <w:sz w:val="24"/>
          <w:szCs w:val="24"/>
          <w:shd w:val="clear" w:color="auto" w:fill="FFFFFF"/>
          <w:lang w:eastAsia="ru-RU"/>
        </w:rPr>
        <w:t>.р</w:t>
      </w:r>
      <w:proofErr w:type="gramEnd"/>
      <w:r w:rsidR="00373AF1" w:rsidRPr="00203BF6">
        <w:rPr>
          <w:rFonts w:ascii="Times New Roman" w:hAnsi="Times New Roman"/>
          <w:sz w:val="24"/>
          <w:szCs w:val="24"/>
          <w:shd w:val="clear" w:color="auto" w:fill="FFFFFF"/>
          <w:lang w:eastAsia="ru-RU"/>
        </w:rPr>
        <w:t>ублей.</w:t>
      </w:r>
    </w:p>
    <w:p w:rsidR="00C75399" w:rsidRPr="00EE34B9" w:rsidRDefault="006A6FDA" w:rsidP="00EE34B9">
      <w:pPr>
        <w:spacing w:after="0" w:line="240" w:lineRule="auto"/>
        <w:ind w:firstLine="425"/>
        <w:jc w:val="both"/>
        <w:rPr>
          <w:rFonts w:ascii="Times New Roman" w:hAnsi="Times New Roman"/>
          <w:sz w:val="24"/>
          <w:szCs w:val="24"/>
          <w:shd w:val="clear" w:color="auto" w:fill="FFFFFF"/>
          <w:lang w:eastAsia="ru-RU"/>
        </w:rPr>
      </w:pPr>
      <w:r w:rsidRPr="00203BF6">
        <w:rPr>
          <w:rFonts w:ascii="Times New Roman" w:hAnsi="Times New Roman"/>
          <w:sz w:val="24"/>
          <w:szCs w:val="24"/>
          <w:shd w:val="clear" w:color="auto" w:fill="FFFFFF"/>
          <w:lang w:eastAsia="ru-RU"/>
        </w:rPr>
        <w:tab/>
      </w:r>
      <w:r w:rsidR="00373AF1" w:rsidRPr="00203BF6">
        <w:rPr>
          <w:rFonts w:ascii="Times New Roman" w:hAnsi="Times New Roman"/>
          <w:sz w:val="24"/>
          <w:szCs w:val="24"/>
          <w:shd w:val="clear" w:color="auto" w:fill="FFFFFF"/>
          <w:lang w:eastAsia="ru-RU"/>
        </w:rPr>
        <w:t xml:space="preserve">В целях обеспечения безопасности жизни и здоровья жителей на улично-дорожной сети, а также для профилактики аварийно-опасных ситуаций </w:t>
      </w:r>
      <w:r w:rsidR="009C4945" w:rsidRPr="00203BF6">
        <w:rPr>
          <w:rFonts w:ascii="Times New Roman" w:hAnsi="Times New Roman"/>
          <w:sz w:val="24"/>
          <w:szCs w:val="24"/>
          <w:shd w:val="clear" w:color="auto" w:fill="FFFFFF"/>
          <w:lang w:eastAsia="ru-RU"/>
        </w:rPr>
        <w:t xml:space="preserve">дополнительно </w:t>
      </w:r>
      <w:r w:rsidR="00373AF1" w:rsidRPr="00203BF6">
        <w:rPr>
          <w:rFonts w:ascii="Times New Roman" w:hAnsi="Times New Roman"/>
          <w:sz w:val="24"/>
          <w:szCs w:val="24"/>
          <w:shd w:val="clear" w:color="auto" w:fill="FFFFFF"/>
          <w:lang w:eastAsia="ru-RU"/>
        </w:rPr>
        <w:t xml:space="preserve">на </w:t>
      </w:r>
      <w:r w:rsidR="009C4945" w:rsidRPr="00203BF6">
        <w:rPr>
          <w:rFonts w:ascii="Times New Roman" w:hAnsi="Times New Roman"/>
          <w:sz w:val="24"/>
          <w:szCs w:val="24"/>
          <w:shd w:val="clear" w:color="auto" w:fill="FFFFFF"/>
          <w:lang w:eastAsia="ru-RU"/>
        </w:rPr>
        <w:t xml:space="preserve">оживленных </w:t>
      </w:r>
      <w:r w:rsidR="00373AF1" w:rsidRPr="00203BF6">
        <w:rPr>
          <w:rFonts w:ascii="Times New Roman" w:hAnsi="Times New Roman"/>
          <w:sz w:val="24"/>
          <w:szCs w:val="24"/>
          <w:shd w:val="clear" w:color="auto" w:fill="FFFFFF"/>
          <w:lang w:eastAsia="ru-RU"/>
        </w:rPr>
        <w:t>участк</w:t>
      </w:r>
      <w:r w:rsidR="000E0699" w:rsidRPr="00203BF6">
        <w:rPr>
          <w:rFonts w:ascii="Times New Roman" w:hAnsi="Times New Roman"/>
          <w:sz w:val="24"/>
          <w:szCs w:val="24"/>
          <w:shd w:val="clear" w:color="auto" w:fill="FFFFFF"/>
          <w:lang w:eastAsia="ru-RU"/>
        </w:rPr>
        <w:t>ах</w:t>
      </w:r>
      <w:r w:rsidR="00373AF1" w:rsidRPr="00203BF6">
        <w:rPr>
          <w:rFonts w:ascii="Times New Roman" w:hAnsi="Times New Roman"/>
          <w:sz w:val="24"/>
          <w:szCs w:val="24"/>
          <w:shd w:val="clear" w:color="auto" w:fill="FFFFFF"/>
          <w:lang w:eastAsia="ru-RU"/>
        </w:rPr>
        <w:t xml:space="preserve"> автомобильн</w:t>
      </w:r>
      <w:r w:rsidR="000E0699" w:rsidRPr="00203BF6">
        <w:rPr>
          <w:rFonts w:ascii="Times New Roman" w:hAnsi="Times New Roman"/>
          <w:sz w:val="24"/>
          <w:szCs w:val="24"/>
          <w:shd w:val="clear" w:color="auto" w:fill="FFFFFF"/>
          <w:lang w:eastAsia="ru-RU"/>
        </w:rPr>
        <w:t>ых</w:t>
      </w:r>
      <w:r w:rsidR="00373AF1" w:rsidRPr="00203BF6">
        <w:rPr>
          <w:rFonts w:ascii="Times New Roman" w:hAnsi="Times New Roman"/>
          <w:sz w:val="24"/>
          <w:szCs w:val="24"/>
          <w:shd w:val="clear" w:color="auto" w:fill="FFFFFF"/>
          <w:lang w:eastAsia="ru-RU"/>
        </w:rPr>
        <w:t xml:space="preserve"> дорог по ул. Транспортная,</w:t>
      </w:r>
      <w:r w:rsidR="009C4945" w:rsidRPr="00203BF6">
        <w:rPr>
          <w:rFonts w:ascii="Times New Roman" w:hAnsi="Times New Roman"/>
          <w:sz w:val="24"/>
          <w:szCs w:val="24"/>
          <w:shd w:val="clear" w:color="auto" w:fill="FFFFFF"/>
          <w:lang w:eastAsia="ru-RU"/>
        </w:rPr>
        <w:t xml:space="preserve"> ул. Мелик-Карамова, ул. Центральная</w:t>
      </w:r>
      <w:r w:rsidR="00373AF1" w:rsidRPr="00203BF6">
        <w:rPr>
          <w:rFonts w:ascii="Times New Roman" w:hAnsi="Times New Roman"/>
          <w:sz w:val="24"/>
          <w:szCs w:val="24"/>
          <w:shd w:val="clear" w:color="auto" w:fill="FFFFFF"/>
          <w:lang w:eastAsia="ru-RU"/>
        </w:rPr>
        <w:t xml:space="preserve"> пгт. Новоаганск </w:t>
      </w:r>
      <w:r w:rsidR="009C4945" w:rsidRPr="00203BF6">
        <w:rPr>
          <w:rFonts w:ascii="Times New Roman" w:hAnsi="Times New Roman"/>
          <w:sz w:val="24"/>
          <w:szCs w:val="24"/>
          <w:shd w:val="clear" w:color="auto" w:fill="FFFFFF"/>
          <w:lang w:eastAsia="ru-RU"/>
        </w:rPr>
        <w:t>в летнее время были установлены искусственные неровности</w:t>
      </w:r>
      <w:r w:rsidR="00373AF1" w:rsidRPr="00203BF6">
        <w:rPr>
          <w:rFonts w:ascii="Times New Roman" w:hAnsi="Times New Roman"/>
          <w:sz w:val="24"/>
          <w:szCs w:val="24"/>
          <w:shd w:val="clear" w:color="auto" w:fill="FFFFFF"/>
          <w:lang w:eastAsia="ru-RU"/>
        </w:rPr>
        <w:t xml:space="preserve">. Работы </w:t>
      </w:r>
      <w:r w:rsidR="009C4945" w:rsidRPr="00203BF6">
        <w:rPr>
          <w:rFonts w:ascii="Times New Roman" w:hAnsi="Times New Roman"/>
          <w:sz w:val="24"/>
          <w:szCs w:val="24"/>
          <w:shd w:val="clear" w:color="auto" w:fill="FFFFFF"/>
          <w:lang w:eastAsia="ru-RU"/>
        </w:rPr>
        <w:t>по монтажу выполнены ИП Дорошенко В.П.</w:t>
      </w:r>
      <w:r w:rsidR="00373AF1" w:rsidRPr="00203BF6">
        <w:rPr>
          <w:rFonts w:ascii="Times New Roman" w:hAnsi="Times New Roman"/>
          <w:sz w:val="24"/>
          <w:szCs w:val="24"/>
          <w:shd w:val="clear" w:color="auto" w:fill="FFFFFF"/>
          <w:lang w:eastAsia="ru-RU"/>
        </w:rPr>
        <w:t xml:space="preserve">, общая стоимость работ составила </w:t>
      </w:r>
      <w:r w:rsidR="009C4945" w:rsidRPr="00203BF6">
        <w:rPr>
          <w:rFonts w:ascii="Times New Roman" w:hAnsi="Times New Roman"/>
          <w:sz w:val="24"/>
          <w:szCs w:val="24"/>
          <w:shd w:val="clear" w:color="auto" w:fill="FFFFFF"/>
          <w:lang w:eastAsia="ru-RU"/>
        </w:rPr>
        <w:t>344</w:t>
      </w:r>
      <w:r w:rsidR="00373AF1" w:rsidRPr="00203BF6">
        <w:rPr>
          <w:rFonts w:ascii="Times New Roman" w:hAnsi="Times New Roman"/>
          <w:sz w:val="24"/>
          <w:szCs w:val="24"/>
          <w:shd w:val="clear" w:color="auto" w:fill="FFFFFF"/>
          <w:lang w:eastAsia="ru-RU"/>
        </w:rPr>
        <w:t xml:space="preserve"> тысячи рублей.</w:t>
      </w:r>
    </w:p>
    <w:p w:rsidR="00C75399" w:rsidRPr="00EE34B9" w:rsidRDefault="00C75399" w:rsidP="00EE34B9">
      <w:pPr>
        <w:spacing w:after="0" w:line="240" w:lineRule="auto"/>
        <w:ind w:firstLine="425"/>
        <w:jc w:val="center"/>
        <w:rPr>
          <w:rFonts w:ascii="Times New Roman" w:hAnsi="Times New Roman"/>
          <w:color w:val="7030A0"/>
          <w:sz w:val="24"/>
          <w:szCs w:val="24"/>
          <w:shd w:val="clear" w:color="auto" w:fill="FFFFFF"/>
          <w:lang w:eastAsia="ru-RU"/>
        </w:rPr>
      </w:pPr>
    </w:p>
    <w:p w:rsidR="00C75399" w:rsidRPr="00EE34B9" w:rsidRDefault="00373AF1" w:rsidP="00EE34B9">
      <w:pPr>
        <w:spacing w:after="0" w:line="240" w:lineRule="auto"/>
        <w:ind w:firstLine="425"/>
        <w:jc w:val="both"/>
        <w:rPr>
          <w:rFonts w:ascii="Times New Roman" w:hAnsi="Times New Roman"/>
          <w:sz w:val="24"/>
          <w:szCs w:val="24"/>
          <w:shd w:val="clear" w:color="auto" w:fill="FFFFFF"/>
          <w:lang w:eastAsia="ru-RU"/>
        </w:rPr>
      </w:pPr>
      <w:r w:rsidRPr="005F6000">
        <w:rPr>
          <w:rFonts w:ascii="Times New Roman" w:hAnsi="Times New Roman"/>
          <w:sz w:val="24"/>
          <w:szCs w:val="24"/>
          <w:shd w:val="clear" w:color="auto" w:fill="FFFFFF"/>
          <w:lang w:eastAsia="ru-RU"/>
        </w:rPr>
        <w:t>Активное участие граждан в решении вопросов местного значения</w:t>
      </w:r>
      <w:r w:rsidR="00CB3151" w:rsidRPr="005F6000">
        <w:rPr>
          <w:rFonts w:ascii="Times New Roman" w:hAnsi="Times New Roman"/>
          <w:sz w:val="24"/>
          <w:szCs w:val="24"/>
          <w:shd w:val="clear" w:color="auto" w:fill="FFFFFF"/>
          <w:lang w:eastAsia="ru-RU"/>
        </w:rPr>
        <w:t xml:space="preserve"> </w:t>
      </w:r>
      <w:r w:rsidRPr="005F6000">
        <w:rPr>
          <w:rFonts w:ascii="Times New Roman" w:hAnsi="Times New Roman"/>
          <w:sz w:val="24"/>
          <w:szCs w:val="24"/>
          <w:shd w:val="clear" w:color="auto" w:fill="FFFFFF"/>
          <w:lang w:eastAsia="ru-RU"/>
        </w:rPr>
        <w:t>- основа эффективной работы местной власти.  Администрация поселения  уделяет  внимание расширению форм непосредственного</w:t>
      </w:r>
      <w:r w:rsidR="00804451" w:rsidRPr="005F6000">
        <w:rPr>
          <w:rFonts w:ascii="Times New Roman" w:hAnsi="Times New Roman"/>
          <w:sz w:val="24"/>
          <w:szCs w:val="24"/>
          <w:shd w:val="clear" w:color="auto" w:fill="FFFFFF"/>
          <w:lang w:eastAsia="ru-RU"/>
        </w:rPr>
        <w:t xml:space="preserve"> </w:t>
      </w:r>
      <w:r w:rsidRPr="005F6000">
        <w:rPr>
          <w:rFonts w:ascii="Times New Roman" w:hAnsi="Times New Roman"/>
          <w:sz w:val="24"/>
          <w:szCs w:val="24"/>
          <w:shd w:val="clear" w:color="auto" w:fill="FFFFFF"/>
          <w:lang w:eastAsia="ru-RU"/>
        </w:rPr>
        <w:t xml:space="preserve">участия жителей поселения в реализуемых программах, укреплению взаимодействия органов власти и общества. Одним из эффективных инструментов вовлечения населения в решение вопросов местного значения является институт территориального общественного самоуправления (ТОС). На территории городского поселения Новоаганск  </w:t>
      </w:r>
      <w:r w:rsidRPr="005F6000">
        <w:rPr>
          <w:rFonts w:ascii="Times New Roman" w:hAnsi="Times New Roman"/>
          <w:sz w:val="24"/>
          <w:szCs w:val="24"/>
          <w:shd w:val="clear" w:color="auto" w:fill="FFFFFF"/>
          <w:lang w:eastAsia="ru-RU"/>
        </w:rPr>
        <w:lastRenderedPageBreak/>
        <w:t>создано два территориальных общественных самоуправления «Уютное село» и «Техснаб77».</w:t>
      </w:r>
      <w:r w:rsidRPr="005F6000">
        <w:rPr>
          <w:rFonts w:ascii="Times New Roman" w:hAnsi="Times New Roman"/>
          <w:sz w:val="24"/>
          <w:szCs w:val="24"/>
        </w:rPr>
        <w:t xml:space="preserve"> Администрация поселения</w:t>
      </w:r>
      <w:r w:rsidR="005F6000" w:rsidRPr="005F6000">
        <w:rPr>
          <w:rFonts w:ascii="Times New Roman" w:hAnsi="Times New Roman"/>
          <w:sz w:val="24"/>
          <w:szCs w:val="24"/>
        </w:rPr>
        <w:t xml:space="preserve"> </w:t>
      </w:r>
      <w:r w:rsidRPr="005F6000">
        <w:rPr>
          <w:rFonts w:ascii="Times New Roman" w:hAnsi="Times New Roman"/>
          <w:sz w:val="24"/>
          <w:szCs w:val="24"/>
        </w:rPr>
        <w:t xml:space="preserve">приветствует инициативу граждан по созданию </w:t>
      </w:r>
      <w:r w:rsidRPr="005F6000">
        <w:rPr>
          <w:rFonts w:ascii="Times New Roman" w:hAnsi="Times New Roman"/>
          <w:sz w:val="24"/>
          <w:szCs w:val="24"/>
          <w:shd w:val="clear" w:color="auto" w:fill="FFFFFF"/>
          <w:lang w:eastAsia="ru-RU"/>
        </w:rPr>
        <w:t>территориального общественного самоуправления на территории городского поселения и оказывает содействие инициативным гражданам.</w:t>
      </w:r>
    </w:p>
    <w:p w:rsidR="00C75399" w:rsidRPr="00EE34B9" w:rsidRDefault="00C75399" w:rsidP="00EE34B9">
      <w:pPr>
        <w:spacing w:after="0" w:line="240" w:lineRule="auto"/>
        <w:ind w:firstLine="426"/>
        <w:jc w:val="center"/>
        <w:rPr>
          <w:rFonts w:ascii="Times New Roman" w:hAnsi="Times New Roman"/>
          <w:b/>
          <w:sz w:val="24"/>
          <w:szCs w:val="24"/>
          <w:shd w:val="clear" w:color="auto" w:fill="FFFFFF"/>
          <w:lang w:eastAsia="ru-RU"/>
        </w:rPr>
      </w:pPr>
    </w:p>
    <w:p w:rsidR="00C75399" w:rsidRPr="00EE34B9" w:rsidRDefault="00373AF1" w:rsidP="00EE34B9">
      <w:pPr>
        <w:pStyle w:val="ConsPlusNormal0"/>
        <w:ind w:firstLine="492"/>
        <w:jc w:val="both"/>
        <w:outlineLvl w:val="0"/>
        <w:rPr>
          <w:rFonts w:ascii="Times New Roman" w:hAnsi="Times New Roman"/>
          <w:sz w:val="24"/>
          <w:szCs w:val="24"/>
        </w:rPr>
      </w:pPr>
      <w:proofErr w:type="gramStart"/>
      <w:r w:rsidRPr="00EE34B9">
        <w:rPr>
          <w:rFonts w:ascii="Times New Roman" w:hAnsi="Times New Roman"/>
          <w:sz w:val="24"/>
          <w:szCs w:val="24"/>
          <w:shd w:val="clear" w:color="auto" w:fill="FFFFFF"/>
        </w:rPr>
        <w:t xml:space="preserve">На территории поселения </w:t>
      </w:r>
      <w:r w:rsidRPr="00EE34B9">
        <w:rPr>
          <w:rFonts w:ascii="Times New Roman" w:hAnsi="Times New Roman"/>
          <w:sz w:val="24"/>
          <w:szCs w:val="24"/>
        </w:rPr>
        <w:t>созданы и действуют коллегиальные, общественные органы, такие как: местная религиозная организация православный Приход храма в честь священномученника</w:t>
      </w:r>
      <w:r w:rsidR="008543AE">
        <w:rPr>
          <w:rFonts w:ascii="Times New Roman" w:hAnsi="Times New Roman"/>
          <w:sz w:val="24"/>
          <w:szCs w:val="24"/>
        </w:rPr>
        <w:t xml:space="preserve"> </w:t>
      </w:r>
      <w:r w:rsidRPr="00EE34B9">
        <w:rPr>
          <w:rFonts w:ascii="Times New Roman" w:hAnsi="Times New Roman"/>
          <w:sz w:val="24"/>
          <w:szCs w:val="24"/>
        </w:rPr>
        <w:t>Гермогена и всех новомученников и исповедников церкви русской, местная мусульманская религиозная организация Махалля, Нижневартовское районное отделение «Боевое братство», местная общественная организация ветеранов войны и труда, инвалидов и пенсионеров Нижневартовского района, Общественная организация «Спасение Югры»,</w:t>
      </w:r>
      <w:proofErr w:type="gramEnd"/>
    </w:p>
    <w:p w:rsidR="00C75399" w:rsidRPr="00EE34B9" w:rsidRDefault="00373AF1" w:rsidP="00EE34B9">
      <w:pPr>
        <w:pStyle w:val="ConsPlusNormal0"/>
        <w:ind w:firstLine="492"/>
        <w:jc w:val="both"/>
        <w:outlineLvl w:val="0"/>
        <w:rPr>
          <w:rFonts w:ascii="Times New Roman" w:hAnsi="Times New Roman"/>
          <w:sz w:val="24"/>
          <w:szCs w:val="24"/>
        </w:rPr>
      </w:pPr>
      <w:r w:rsidRPr="00EE34B9">
        <w:rPr>
          <w:rFonts w:ascii="Times New Roman" w:hAnsi="Times New Roman"/>
          <w:sz w:val="24"/>
          <w:szCs w:val="24"/>
        </w:rPr>
        <w:t xml:space="preserve">Общественный совет пгт. </w:t>
      </w:r>
      <w:proofErr w:type="gramStart"/>
      <w:r w:rsidRPr="00EE34B9">
        <w:rPr>
          <w:rFonts w:ascii="Times New Roman" w:hAnsi="Times New Roman"/>
          <w:sz w:val="24"/>
          <w:szCs w:val="24"/>
        </w:rPr>
        <w:t xml:space="preserve">Новоаганск, Общественный совет села Варьеган, Общественный совет при администрации поселения по вопросам жилищно-коммунального хозяйства, Общественный совет при администрации поселения по вопросам дорожной деятельности, Наблюдательный совет по вопросам похоронного дела при администрации поселения, Молодежный совет при главе поселения, Консультативный Совет по межнациональным отношениям при администрации поселения, Совет при главе поселения по противодействию коррупции, </w:t>
      </w:r>
      <w:proofErr w:type="gramEnd"/>
    </w:p>
    <w:p w:rsidR="00C75399" w:rsidRPr="00EE34B9" w:rsidRDefault="00373AF1" w:rsidP="00EE34B9">
      <w:pPr>
        <w:spacing w:after="0" w:line="240" w:lineRule="auto"/>
        <w:ind w:firstLine="426"/>
        <w:jc w:val="both"/>
        <w:rPr>
          <w:rFonts w:ascii="Times New Roman" w:hAnsi="Times New Roman"/>
          <w:sz w:val="24"/>
          <w:szCs w:val="24"/>
          <w:shd w:val="clear" w:color="auto" w:fill="FFFFFF"/>
          <w:lang w:eastAsia="ru-RU"/>
        </w:rPr>
      </w:pPr>
      <w:r w:rsidRPr="00EE34B9">
        <w:rPr>
          <w:rFonts w:ascii="Times New Roman" w:hAnsi="Times New Roman"/>
          <w:sz w:val="24"/>
          <w:szCs w:val="24"/>
        </w:rPr>
        <w:t>Работа таких органов является эффективным инструментом участия общественности в решении вопросов местного значения.</w:t>
      </w:r>
    </w:p>
    <w:p w:rsidR="00C75399" w:rsidRPr="00EE34B9" w:rsidRDefault="00C75399" w:rsidP="00EE34B9">
      <w:pPr>
        <w:spacing w:after="0" w:line="240" w:lineRule="auto"/>
        <w:jc w:val="center"/>
        <w:rPr>
          <w:rFonts w:ascii="Times New Roman" w:hAnsi="Times New Roman"/>
          <w:sz w:val="24"/>
          <w:szCs w:val="24"/>
          <w:shd w:val="clear" w:color="auto" w:fill="FFFFFF"/>
          <w:lang w:eastAsia="ru-RU"/>
        </w:rPr>
      </w:pPr>
    </w:p>
    <w:p w:rsidR="00E77BC3" w:rsidRPr="006434F1" w:rsidRDefault="00E77BC3" w:rsidP="00EE34B9">
      <w:pPr>
        <w:spacing w:after="0" w:line="240" w:lineRule="auto"/>
        <w:ind w:firstLine="426"/>
        <w:jc w:val="both"/>
        <w:rPr>
          <w:rFonts w:ascii="Times New Roman" w:hAnsi="Times New Roman"/>
          <w:sz w:val="24"/>
          <w:szCs w:val="24"/>
          <w:shd w:val="clear" w:color="auto" w:fill="FFFFFF"/>
          <w:lang w:eastAsia="ru-RU"/>
        </w:rPr>
      </w:pPr>
      <w:proofErr w:type="gramStart"/>
      <w:r w:rsidRPr="006434F1">
        <w:rPr>
          <w:rFonts w:ascii="Times New Roman" w:hAnsi="Times New Roman"/>
          <w:sz w:val="24"/>
          <w:szCs w:val="24"/>
          <w:shd w:val="clear" w:color="auto" w:fill="FFFFFF"/>
          <w:lang w:eastAsia="ru-RU"/>
        </w:rPr>
        <w:t>На территории поселения продолжает свою деятельность в сфере пожарной безопасности общественное учреждение Добровольная пожарная дружина, члены дружины в составе патрульных групп в летний пожароопасный период принимали участие в ежедневных обходах территории поселения на предмет обнаружения лесных пожаров и способствующих их появлению факторов, участвуют в рейдовых мероприятиях по обходу многоквартирного и частного жилого фонда с распространением памяток и проведением инструктажей, в</w:t>
      </w:r>
      <w:proofErr w:type="gramEnd"/>
      <w:r w:rsidRPr="006434F1">
        <w:rPr>
          <w:rFonts w:ascii="Times New Roman" w:hAnsi="Times New Roman"/>
          <w:sz w:val="24"/>
          <w:szCs w:val="24"/>
          <w:shd w:val="clear" w:color="auto" w:fill="FFFFFF"/>
          <w:lang w:eastAsia="ru-RU"/>
        </w:rPr>
        <w:t xml:space="preserve"> проверке источников наружного противопожарного водоснабжения, проверке содержания минерализованных полос, прилегающих к населенным пунктам.</w:t>
      </w:r>
    </w:p>
    <w:p w:rsidR="00E77BC3" w:rsidRPr="006434F1" w:rsidRDefault="00E77BC3" w:rsidP="00EE34B9">
      <w:pPr>
        <w:spacing w:after="0" w:line="240" w:lineRule="auto"/>
        <w:ind w:firstLine="426"/>
        <w:jc w:val="both"/>
        <w:rPr>
          <w:rFonts w:ascii="Times New Roman" w:hAnsi="Times New Roman"/>
          <w:sz w:val="24"/>
          <w:szCs w:val="24"/>
          <w:shd w:val="clear" w:color="auto" w:fill="FFFFFF"/>
          <w:lang w:eastAsia="ru-RU"/>
        </w:rPr>
      </w:pPr>
      <w:r w:rsidRPr="006434F1">
        <w:rPr>
          <w:rFonts w:ascii="Times New Roman" w:hAnsi="Times New Roman"/>
          <w:sz w:val="24"/>
          <w:szCs w:val="24"/>
          <w:shd w:val="clear" w:color="auto" w:fill="FFFFFF"/>
          <w:lang w:eastAsia="ru-RU"/>
        </w:rPr>
        <w:t xml:space="preserve">Участвуют в организации обучения населения использованию первичных средств пожаротушения, правилам пожарной безопасности в быту, проведении тренировок по правилам тушения лесных пожаров. </w:t>
      </w:r>
    </w:p>
    <w:p w:rsidR="00E77BC3" w:rsidRPr="00EE34B9" w:rsidRDefault="00E77BC3" w:rsidP="00EE34B9">
      <w:pPr>
        <w:spacing w:after="0" w:line="240" w:lineRule="auto"/>
        <w:ind w:firstLine="426"/>
        <w:jc w:val="both"/>
        <w:rPr>
          <w:rFonts w:ascii="Times New Roman" w:hAnsi="Times New Roman"/>
          <w:sz w:val="24"/>
          <w:szCs w:val="24"/>
          <w:shd w:val="clear" w:color="auto" w:fill="FFFFFF"/>
          <w:lang w:eastAsia="ru-RU"/>
        </w:rPr>
      </w:pPr>
      <w:r w:rsidRPr="006434F1">
        <w:rPr>
          <w:rFonts w:ascii="Times New Roman" w:hAnsi="Times New Roman"/>
          <w:sz w:val="24"/>
          <w:szCs w:val="24"/>
          <w:shd w:val="clear" w:color="auto" w:fill="FFFFFF"/>
          <w:lang w:eastAsia="ru-RU"/>
        </w:rPr>
        <w:t>Совместно с БУ ХМАО-Югры «База авиационной и наземной охраны лесов» члены Добровольной пожарной дружины участвовали в тушении лесного пожара в августе 2022 года вблизи с.Варьеган.</w:t>
      </w:r>
    </w:p>
    <w:p w:rsidR="00C75399" w:rsidRPr="00EE34B9" w:rsidRDefault="00C75399" w:rsidP="00EE34B9">
      <w:pPr>
        <w:spacing w:after="0" w:line="240" w:lineRule="auto"/>
        <w:ind w:firstLine="426"/>
        <w:jc w:val="both"/>
        <w:rPr>
          <w:rFonts w:ascii="Times New Roman" w:hAnsi="Times New Roman"/>
          <w:sz w:val="24"/>
          <w:szCs w:val="24"/>
          <w:shd w:val="clear" w:color="auto" w:fill="FFFFFF"/>
          <w:lang w:eastAsia="ru-RU"/>
        </w:rPr>
      </w:pPr>
    </w:p>
    <w:p w:rsidR="00E77BC3" w:rsidRPr="00FB4AA8" w:rsidRDefault="00E77BC3" w:rsidP="00EE34B9">
      <w:pPr>
        <w:spacing w:after="0" w:line="240" w:lineRule="auto"/>
        <w:ind w:firstLine="426"/>
        <w:jc w:val="both"/>
        <w:rPr>
          <w:rFonts w:ascii="Times New Roman" w:hAnsi="Times New Roman"/>
          <w:sz w:val="24"/>
          <w:szCs w:val="24"/>
        </w:rPr>
      </w:pPr>
      <w:r w:rsidRPr="00FB4AA8">
        <w:rPr>
          <w:rFonts w:ascii="Times New Roman" w:hAnsi="Times New Roman"/>
          <w:sz w:val="24"/>
          <w:szCs w:val="24"/>
          <w:shd w:val="clear" w:color="auto" w:fill="FFFFFF"/>
          <w:lang w:eastAsia="ru-RU"/>
        </w:rPr>
        <w:t xml:space="preserve">В целях обеспечения пожарной безопасности поселения в семьях отдельных категорий </w:t>
      </w:r>
      <w:r w:rsidRPr="00FB4AA8">
        <w:rPr>
          <w:rFonts w:ascii="Times New Roman" w:hAnsi="Times New Roman"/>
          <w:sz w:val="24"/>
          <w:szCs w:val="24"/>
          <w:shd w:val="clear" w:color="auto" w:fill="FFFFFF"/>
        </w:rPr>
        <w:t xml:space="preserve">(многодетных, малообеспеченных и неблагополучных семей, инвалидов, одиноко проживающих преклонного возраста и маломобильных граждан) </w:t>
      </w:r>
      <w:r w:rsidRPr="00FB4AA8">
        <w:rPr>
          <w:rFonts w:ascii="Times New Roman" w:hAnsi="Times New Roman"/>
          <w:sz w:val="24"/>
          <w:szCs w:val="24"/>
        </w:rPr>
        <w:t>на территории поселения установлено 1</w:t>
      </w:r>
      <w:r w:rsidR="004F5DDE" w:rsidRPr="00FB4AA8">
        <w:rPr>
          <w:rFonts w:ascii="Times New Roman" w:hAnsi="Times New Roman"/>
          <w:sz w:val="24"/>
          <w:szCs w:val="24"/>
        </w:rPr>
        <w:t>7</w:t>
      </w:r>
      <w:r w:rsidRPr="00FB4AA8">
        <w:rPr>
          <w:rFonts w:ascii="Times New Roman" w:hAnsi="Times New Roman"/>
          <w:sz w:val="24"/>
          <w:szCs w:val="24"/>
        </w:rPr>
        <w:t xml:space="preserve">3 автономных пожарных извещателя с </w:t>
      </w:r>
      <w:r w:rsidRPr="00FB4AA8">
        <w:rPr>
          <w:rFonts w:ascii="Times New Roman" w:hAnsi="Times New Roman"/>
          <w:sz w:val="24"/>
          <w:szCs w:val="24"/>
          <w:lang w:val="en-US"/>
        </w:rPr>
        <w:t>GSM</w:t>
      </w:r>
      <w:r w:rsidRPr="00FB4AA8">
        <w:rPr>
          <w:rFonts w:ascii="Times New Roman" w:hAnsi="Times New Roman"/>
          <w:sz w:val="24"/>
          <w:szCs w:val="24"/>
        </w:rPr>
        <w:t xml:space="preserve"> датчиками с выводом сигнала на пульт пожарной охраны.</w:t>
      </w:r>
    </w:p>
    <w:p w:rsidR="00E77BC3" w:rsidRPr="00FB4AA8" w:rsidRDefault="00E77BC3" w:rsidP="00EE34B9">
      <w:pPr>
        <w:spacing w:after="0" w:line="240" w:lineRule="auto"/>
        <w:ind w:firstLine="426"/>
        <w:jc w:val="both"/>
        <w:rPr>
          <w:rFonts w:ascii="Times New Roman" w:hAnsi="Times New Roman"/>
          <w:bCs/>
          <w:iCs/>
          <w:sz w:val="24"/>
          <w:szCs w:val="24"/>
        </w:rPr>
      </w:pPr>
      <w:r w:rsidRPr="00FB4AA8">
        <w:rPr>
          <w:rFonts w:ascii="Times New Roman" w:hAnsi="Times New Roman"/>
          <w:sz w:val="24"/>
          <w:szCs w:val="24"/>
        </w:rPr>
        <w:t>Также дымовые датчики автономного типа со звуковым оповещением в количестве 74 штук установлены в местах общего пользования многоквартирных жилых домов с низкой пожарной устойчивостью. Установлены в квартирах маломобильных граждан и многодетных семьях 205 извещателей. При необходимости по заявкам граждан ведется замена элементов питания.</w:t>
      </w:r>
    </w:p>
    <w:p w:rsidR="00E77BC3" w:rsidRPr="00FB4AA8" w:rsidRDefault="00E77BC3" w:rsidP="00EE34B9">
      <w:pPr>
        <w:spacing w:after="0" w:line="240" w:lineRule="auto"/>
        <w:jc w:val="both"/>
        <w:rPr>
          <w:rFonts w:ascii="Times New Roman" w:hAnsi="Times New Roman"/>
          <w:sz w:val="24"/>
          <w:szCs w:val="24"/>
          <w:shd w:val="clear" w:color="auto" w:fill="FFFFFF"/>
          <w:lang w:eastAsia="ru-RU"/>
        </w:rPr>
      </w:pPr>
    </w:p>
    <w:p w:rsidR="00E77BC3" w:rsidRPr="00FB4AA8" w:rsidRDefault="00E77BC3" w:rsidP="00EE34B9">
      <w:pPr>
        <w:spacing w:after="0" w:line="240" w:lineRule="auto"/>
        <w:ind w:firstLine="426"/>
        <w:jc w:val="both"/>
        <w:rPr>
          <w:rFonts w:ascii="Times New Roman" w:hAnsi="Times New Roman"/>
          <w:sz w:val="24"/>
          <w:szCs w:val="24"/>
          <w:shd w:val="clear" w:color="auto" w:fill="FFFFFF"/>
          <w:lang w:eastAsia="ru-RU"/>
        </w:rPr>
      </w:pPr>
      <w:r w:rsidRPr="00FB4AA8">
        <w:rPr>
          <w:rFonts w:ascii="Times New Roman" w:hAnsi="Times New Roman"/>
          <w:sz w:val="24"/>
          <w:szCs w:val="24"/>
          <w:shd w:val="clear" w:color="auto" w:fill="FFFFFF"/>
          <w:lang w:eastAsia="ru-RU"/>
        </w:rPr>
        <w:t>В сфере обеспечения общественной безопасности и охраны правопорядка на территории поселения действует Народная дружина городского поселения Новоаганск, члены дружины принимают участие в патрулировании населенных пунктов совместно с полицией, участвуют в охране общественного порядка при проведении массовых мероприятий, в рейдовых мероприятиях по безопасности на воде, как в летний, так и зимний период, традиционно осуществляют охрану памятных мест с 1 по 9 мая. При их участии выявлено 14 правонарушений.</w:t>
      </w:r>
    </w:p>
    <w:p w:rsidR="00E77BC3" w:rsidRPr="00FB4AA8" w:rsidRDefault="00E77BC3" w:rsidP="00EE34B9">
      <w:pPr>
        <w:spacing w:after="0" w:line="240" w:lineRule="auto"/>
        <w:ind w:firstLine="426"/>
        <w:jc w:val="both"/>
        <w:rPr>
          <w:rFonts w:ascii="Times New Roman" w:hAnsi="Times New Roman"/>
          <w:sz w:val="24"/>
          <w:szCs w:val="24"/>
          <w:shd w:val="clear" w:color="auto" w:fill="FFFFFF"/>
          <w:lang w:eastAsia="ru-RU"/>
        </w:rPr>
      </w:pPr>
      <w:r w:rsidRPr="00FB4AA8">
        <w:rPr>
          <w:rFonts w:ascii="Times New Roman" w:hAnsi="Times New Roman"/>
          <w:sz w:val="24"/>
          <w:szCs w:val="24"/>
        </w:rPr>
        <w:t>В целях улучшения безопасности жителей н</w:t>
      </w:r>
      <w:r w:rsidRPr="00FB4AA8">
        <w:rPr>
          <w:rFonts w:ascii="Times New Roman" w:hAnsi="Times New Roman"/>
          <w:sz w:val="24"/>
          <w:szCs w:val="24"/>
          <w:shd w:val="clear" w:color="auto" w:fill="FFFFFF"/>
          <w:lang w:eastAsia="ru-RU"/>
        </w:rPr>
        <w:t xml:space="preserve">а территории поселения осуществляет работу система видеонаблюдения городского поселения Новоаганск в составе которой 32 видеокамеры, </w:t>
      </w:r>
      <w:r w:rsidRPr="00FB4AA8">
        <w:rPr>
          <w:rFonts w:ascii="Times New Roman" w:hAnsi="Times New Roman"/>
          <w:sz w:val="24"/>
          <w:szCs w:val="24"/>
          <w:shd w:val="clear" w:color="auto" w:fill="FFFFFF"/>
          <w:lang w:eastAsia="ru-RU"/>
        </w:rPr>
        <w:lastRenderedPageBreak/>
        <w:t>которые установлены в местах массового пребывания людей, на улично-дорожной сети (20 направленного действия, 12 поворотных). Ежегодно ведётся улучшение системы посредством обновления оборудования, проводятся работы по техническому обслуживанию камер. В 2022 году в с.Варьеган установлены 3 видеокамеры, две направлены на въезды в село, одна поворотная расположена в рай</w:t>
      </w:r>
      <w:r w:rsidR="000853AC" w:rsidRPr="00FB4AA8">
        <w:rPr>
          <w:rFonts w:ascii="Times New Roman" w:hAnsi="Times New Roman"/>
          <w:sz w:val="24"/>
          <w:szCs w:val="24"/>
          <w:shd w:val="clear" w:color="auto" w:fill="FFFFFF"/>
          <w:lang w:eastAsia="ru-RU"/>
        </w:rPr>
        <w:t>оне Памятного знака защитникам О</w:t>
      </w:r>
      <w:r w:rsidRPr="00FB4AA8">
        <w:rPr>
          <w:rFonts w:ascii="Times New Roman" w:hAnsi="Times New Roman"/>
          <w:sz w:val="24"/>
          <w:szCs w:val="24"/>
          <w:shd w:val="clear" w:color="auto" w:fill="FFFFFF"/>
          <w:lang w:eastAsia="ru-RU"/>
        </w:rPr>
        <w:t>течества.</w:t>
      </w:r>
    </w:p>
    <w:p w:rsidR="00E77BC3" w:rsidRPr="00EE34B9" w:rsidRDefault="00E77BC3" w:rsidP="00EE34B9">
      <w:pPr>
        <w:spacing w:after="0" w:line="240" w:lineRule="auto"/>
        <w:ind w:firstLine="426"/>
        <w:jc w:val="both"/>
        <w:rPr>
          <w:rFonts w:ascii="Times New Roman" w:hAnsi="Times New Roman"/>
          <w:sz w:val="24"/>
          <w:szCs w:val="24"/>
          <w:shd w:val="clear" w:color="auto" w:fill="FFFFFF"/>
          <w:lang w:eastAsia="ru-RU"/>
        </w:rPr>
      </w:pPr>
      <w:r w:rsidRPr="00FB4AA8">
        <w:rPr>
          <w:rFonts w:ascii="Times New Roman" w:hAnsi="Times New Roman"/>
          <w:sz w:val="24"/>
          <w:szCs w:val="24"/>
          <w:shd w:val="clear" w:color="auto" w:fill="FFFFFF"/>
          <w:lang w:eastAsia="ru-RU"/>
        </w:rPr>
        <w:t xml:space="preserve">При осуществлении контроля с участием системы </w:t>
      </w:r>
      <w:r w:rsidR="003A0857" w:rsidRPr="00FB4AA8">
        <w:rPr>
          <w:rFonts w:ascii="Times New Roman" w:hAnsi="Times New Roman"/>
          <w:sz w:val="24"/>
          <w:szCs w:val="24"/>
          <w:shd w:val="clear" w:color="auto" w:fill="FFFFFF"/>
          <w:lang w:eastAsia="ru-RU"/>
        </w:rPr>
        <w:t>видеонаблюдения городского поселения Новоаганск</w:t>
      </w:r>
      <w:r w:rsidRPr="00FB4AA8">
        <w:rPr>
          <w:rFonts w:ascii="Times New Roman" w:hAnsi="Times New Roman"/>
          <w:sz w:val="24"/>
          <w:szCs w:val="24"/>
          <w:shd w:val="clear" w:color="auto" w:fill="FFFFFF"/>
          <w:lang w:eastAsia="ru-RU"/>
        </w:rPr>
        <w:t xml:space="preserve"> выявлено 4</w:t>
      </w:r>
      <w:r w:rsidR="003A0857" w:rsidRPr="00FB4AA8">
        <w:rPr>
          <w:rFonts w:ascii="Times New Roman" w:hAnsi="Times New Roman"/>
          <w:sz w:val="24"/>
          <w:szCs w:val="24"/>
          <w:shd w:val="clear" w:color="auto" w:fill="FFFFFF"/>
          <w:lang w:eastAsia="ru-RU"/>
        </w:rPr>
        <w:t xml:space="preserve"> правонарушения</w:t>
      </w:r>
      <w:r w:rsidRPr="00FB4AA8">
        <w:rPr>
          <w:rFonts w:ascii="Times New Roman" w:hAnsi="Times New Roman"/>
          <w:sz w:val="24"/>
          <w:szCs w:val="24"/>
          <w:shd w:val="clear" w:color="auto" w:fill="FFFFFF"/>
          <w:lang w:eastAsia="ru-RU"/>
        </w:rPr>
        <w:t>.</w:t>
      </w:r>
    </w:p>
    <w:p w:rsidR="00C75399" w:rsidRPr="00EE34B9" w:rsidRDefault="00C75399" w:rsidP="00EE34B9">
      <w:pPr>
        <w:spacing w:after="0" w:line="240" w:lineRule="auto"/>
        <w:ind w:firstLine="426"/>
        <w:jc w:val="both"/>
        <w:rPr>
          <w:rFonts w:ascii="Times New Roman" w:hAnsi="Times New Roman"/>
          <w:sz w:val="24"/>
          <w:szCs w:val="24"/>
          <w:shd w:val="clear" w:color="auto" w:fill="FFFFFF"/>
          <w:lang w:eastAsia="ru-RU"/>
        </w:rPr>
      </w:pPr>
    </w:p>
    <w:p w:rsidR="00C75399" w:rsidRPr="00D346C3" w:rsidRDefault="00373AF1" w:rsidP="00EE34B9">
      <w:pPr>
        <w:spacing w:after="0" w:line="240" w:lineRule="auto"/>
        <w:ind w:firstLine="425"/>
        <w:jc w:val="both"/>
        <w:rPr>
          <w:rFonts w:ascii="Times New Roman" w:hAnsi="Times New Roman"/>
          <w:sz w:val="24"/>
          <w:szCs w:val="24"/>
          <w:lang w:eastAsia="ru-RU"/>
        </w:rPr>
      </w:pPr>
      <w:r w:rsidRPr="00D346C3">
        <w:rPr>
          <w:rFonts w:ascii="Times New Roman" w:hAnsi="Times New Roman"/>
          <w:sz w:val="24"/>
          <w:szCs w:val="24"/>
          <w:lang w:eastAsia="ru-RU"/>
        </w:rPr>
        <w:t>Индикатором проблем в городском поселении являются обращения граждан. Системный анализ обращений позволяет корректировать нашу работу, принимать управленческие решения с учётом мнения жителей поселения.</w:t>
      </w:r>
    </w:p>
    <w:p w:rsidR="00C75399" w:rsidRPr="00D346C3" w:rsidRDefault="00373AF1" w:rsidP="00EE34B9">
      <w:pPr>
        <w:spacing w:after="0" w:line="240" w:lineRule="auto"/>
        <w:ind w:firstLine="425"/>
        <w:jc w:val="both"/>
        <w:rPr>
          <w:rFonts w:ascii="Times New Roman" w:hAnsi="Times New Roman"/>
          <w:sz w:val="24"/>
          <w:szCs w:val="24"/>
          <w:lang w:eastAsia="ru-RU"/>
        </w:rPr>
      </w:pPr>
      <w:r w:rsidRPr="00D346C3">
        <w:rPr>
          <w:rFonts w:ascii="Times New Roman" w:hAnsi="Times New Roman"/>
          <w:sz w:val="24"/>
          <w:szCs w:val="24"/>
          <w:lang w:eastAsia="ru-RU"/>
        </w:rPr>
        <w:t>В лидерах среди проблемных сфер значатся вопросы по жилью, на втором месте - вопросы жилищно-коммунального хозяйства, остаются актуальными темы</w:t>
      </w:r>
      <w:r w:rsidR="002A7BC7" w:rsidRPr="00D346C3">
        <w:rPr>
          <w:rFonts w:ascii="Times New Roman" w:hAnsi="Times New Roman"/>
          <w:sz w:val="24"/>
          <w:szCs w:val="24"/>
          <w:lang w:eastAsia="ru-RU"/>
        </w:rPr>
        <w:t xml:space="preserve"> труда и занятости населения</w:t>
      </w:r>
      <w:r w:rsidRPr="00D346C3">
        <w:rPr>
          <w:rFonts w:ascii="Times New Roman" w:hAnsi="Times New Roman"/>
          <w:sz w:val="24"/>
          <w:szCs w:val="24"/>
          <w:lang w:eastAsia="ru-RU"/>
        </w:rPr>
        <w:t>.</w:t>
      </w:r>
    </w:p>
    <w:p w:rsidR="00C75399" w:rsidRPr="00D346C3" w:rsidRDefault="00581B32" w:rsidP="00EE34B9">
      <w:pPr>
        <w:spacing w:after="0" w:line="240" w:lineRule="auto"/>
        <w:ind w:firstLine="426"/>
        <w:jc w:val="both"/>
        <w:rPr>
          <w:rFonts w:ascii="Times New Roman" w:hAnsi="Times New Roman"/>
          <w:sz w:val="24"/>
          <w:szCs w:val="24"/>
          <w:lang w:eastAsia="ru-RU"/>
        </w:rPr>
      </w:pPr>
      <w:r w:rsidRPr="00D346C3">
        <w:rPr>
          <w:rFonts w:ascii="Times New Roman" w:hAnsi="Times New Roman"/>
          <w:sz w:val="24"/>
          <w:szCs w:val="24"/>
          <w:lang w:eastAsia="ru-RU"/>
        </w:rPr>
        <w:t xml:space="preserve">За </w:t>
      </w:r>
      <w:r w:rsidR="00373AF1" w:rsidRPr="00D346C3">
        <w:rPr>
          <w:rFonts w:ascii="Times New Roman" w:hAnsi="Times New Roman"/>
          <w:sz w:val="24"/>
          <w:szCs w:val="24"/>
          <w:lang w:eastAsia="ru-RU"/>
        </w:rPr>
        <w:t>202</w:t>
      </w:r>
      <w:r w:rsidR="006D3FD4" w:rsidRPr="00D346C3">
        <w:rPr>
          <w:rFonts w:ascii="Times New Roman" w:hAnsi="Times New Roman"/>
          <w:sz w:val="24"/>
          <w:szCs w:val="24"/>
          <w:lang w:eastAsia="ru-RU"/>
        </w:rPr>
        <w:t>2</w:t>
      </w:r>
      <w:r w:rsidRPr="00D346C3">
        <w:rPr>
          <w:rFonts w:ascii="Times New Roman" w:hAnsi="Times New Roman"/>
          <w:sz w:val="24"/>
          <w:szCs w:val="24"/>
          <w:lang w:eastAsia="ru-RU"/>
        </w:rPr>
        <w:t xml:space="preserve"> год </w:t>
      </w:r>
      <w:r w:rsidR="00373AF1" w:rsidRPr="00D346C3">
        <w:rPr>
          <w:rFonts w:ascii="Times New Roman" w:hAnsi="Times New Roman"/>
          <w:sz w:val="24"/>
          <w:szCs w:val="24"/>
          <w:lang w:eastAsia="ru-RU"/>
        </w:rPr>
        <w:t xml:space="preserve"> в администрацию городского поселения Новоаганск поступило </w:t>
      </w:r>
      <w:r w:rsidR="006D3FD4" w:rsidRPr="00D346C3">
        <w:rPr>
          <w:rFonts w:ascii="Times New Roman" w:hAnsi="Times New Roman"/>
          <w:b/>
          <w:sz w:val="24"/>
          <w:szCs w:val="24"/>
          <w:lang w:eastAsia="ru-RU"/>
        </w:rPr>
        <w:t>16</w:t>
      </w:r>
      <w:r w:rsidR="00D346C3">
        <w:rPr>
          <w:rFonts w:ascii="Times New Roman" w:hAnsi="Times New Roman"/>
          <w:b/>
          <w:sz w:val="24"/>
          <w:szCs w:val="24"/>
          <w:lang w:eastAsia="ru-RU"/>
        </w:rPr>
        <w:t>7</w:t>
      </w:r>
      <w:r w:rsidR="00373AF1" w:rsidRPr="00D346C3">
        <w:rPr>
          <w:rFonts w:ascii="Times New Roman" w:hAnsi="Times New Roman"/>
          <w:b/>
          <w:bCs/>
          <w:sz w:val="24"/>
          <w:szCs w:val="24"/>
          <w:lang w:eastAsia="ru-RU"/>
        </w:rPr>
        <w:t xml:space="preserve"> обращени</w:t>
      </w:r>
      <w:r w:rsidR="00D346C3">
        <w:rPr>
          <w:rFonts w:ascii="Times New Roman" w:hAnsi="Times New Roman"/>
          <w:b/>
          <w:bCs/>
          <w:sz w:val="24"/>
          <w:szCs w:val="24"/>
          <w:lang w:eastAsia="ru-RU"/>
        </w:rPr>
        <w:t xml:space="preserve">й </w:t>
      </w:r>
      <w:r w:rsidR="00373AF1" w:rsidRPr="00D346C3">
        <w:rPr>
          <w:rFonts w:ascii="Times New Roman" w:hAnsi="Times New Roman"/>
          <w:sz w:val="24"/>
          <w:szCs w:val="24"/>
          <w:lang w:eastAsia="ru-RU"/>
        </w:rPr>
        <w:t>граждан (в 202</w:t>
      </w:r>
      <w:r w:rsidR="006D3FD4" w:rsidRPr="00D346C3">
        <w:rPr>
          <w:rFonts w:ascii="Times New Roman" w:hAnsi="Times New Roman"/>
          <w:sz w:val="24"/>
          <w:szCs w:val="24"/>
          <w:lang w:eastAsia="ru-RU"/>
        </w:rPr>
        <w:t>1</w:t>
      </w:r>
      <w:r w:rsidR="00373AF1" w:rsidRPr="00D346C3">
        <w:rPr>
          <w:rFonts w:ascii="Times New Roman" w:hAnsi="Times New Roman"/>
          <w:sz w:val="24"/>
          <w:szCs w:val="24"/>
          <w:lang w:eastAsia="ru-RU"/>
        </w:rPr>
        <w:t xml:space="preserve"> г. – </w:t>
      </w:r>
      <w:r w:rsidR="006D3FD4" w:rsidRPr="00D346C3">
        <w:rPr>
          <w:rFonts w:ascii="Times New Roman" w:hAnsi="Times New Roman"/>
          <w:sz w:val="24"/>
          <w:szCs w:val="24"/>
          <w:lang w:eastAsia="ru-RU"/>
        </w:rPr>
        <w:t>283</w:t>
      </w:r>
      <w:r w:rsidR="00373AF1" w:rsidRPr="00D346C3">
        <w:rPr>
          <w:rFonts w:ascii="Times New Roman" w:hAnsi="Times New Roman"/>
          <w:sz w:val="24"/>
          <w:szCs w:val="24"/>
          <w:lang w:eastAsia="ru-RU"/>
        </w:rPr>
        <w:t xml:space="preserve">), из них </w:t>
      </w:r>
      <w:r w:rsidR="006D3FD4" w:rsidRPr="00D346C3">
        <w:rPr>
          <w:rFonts w:ascii="Times New Roman" w:hAnsi="Times New Roman"/>
          <w:b/>
          <w:sz w:val="24"/>
          <w:szCs w:val="24"/>
          <w:lang w:eastAsia="ru-RU"/>
        </w:rPr>
        <w:t>5</w:t>
      </w:r>
      <w:r w:rsidR="00D346C3">
        <w:rPr>
          <w:rFonts w:ascii="Times New Roman" w:hAnsi="Times New Roman"/>
          <w:b/>
          <w:sz w:val="24"/>
          <w:szCs w:val="24"/>
          <w:lang w:eastAsia="ru-RU"/>
        </w:rPr>
        <w:t>5</w:t>
      </w:r>
      <w:r w:rsidRPr="00D346C3">
        <w:rPr>
          <w:rFonts w:ascii="Times New Roman" w:hAnsi="Times New Roman"/>
          <w:sz w:val="24"/>
          <w:szCs w:val="24"/>
          <w:lang w:eastAsia="ru-RU"/>
        </w:rPr>
        <w:t xml:space="preserve"> письменных (</w:t>
      </w:r>
      <w:r w:rsidR="006D3FD4" w:rsidRPr="00D346C3">
        <w:rPr>
          <w:rFonts w:ascii="Times New Roman" w:hAnsi="Times New Roman"/>
          <w:sz w:val="24"/>
          <w:szCs w:val="24"/>
          <w:lang w:eastAsia="ru-RU"/>
        </w:rPr>
        <w:t>3</w:t>
      </w:r>
      <w:r w:rsidR="00D346C3">
        <w:rPr>
          <w:rFonts w:ascii="Times New Roman" w:hAnsi="Times New Roman"/>
          <w:sz w:val="24"/>
          <w:szCs w:val="24"/>
          <w:lang w:eastAsia="ru-RU"/>
        </w:rPr>
        <w:t xml:space="preserve">2,9 </w:t>
      </w:r>
      <w:r w:rsidR="00373AF1" w:rsidRPr="00D346C3">
        <w:rPr>
          <w:rFonts w:ascii="Times New Roman" w:hAnsi="Times New Roman"/>
          <w:sz w:val="24"/>
          <w:szCs w:val="24"/>
          <w:lang w:eastAsia="ru-RU"/>
        </w:rPr>
        <w:t xml:space="preserve">%) и </w:t>
      </w:r>
      <w:r w:rsidR="006D3FD4" w:rsidRPr="00D346C3">
        <w:rPr>
          <w:rFonts w:ascii="Times New Roman" w:hAnsi="Times New Roman"/>
          <w:b/>
          <w:sz w:val="24"/>
          <w:szCs w:val="24"/>
          <w:lang w:eastAsia="ru-RU"/>
        </w:rPr>
        <w:t>112</w:t>
      </w:r>
      <w:r w:rsidRPr="00D346C3">
        <w:rPr>
          <w:rFonts w:ascii="Times New Roman" w:hAnsi="Times New Roman"/>
          <w:sz w:val="24"/>
          <w:szCs w:val="24"/>
          <w:lang w:eastAsia="ru-RU"/>
        </w:rPr>
        <w:t xml:space="preserve"> устных (</w:t>
      </w:r>
      <w:r w:rsidR="006D3FD4" w:rsidRPr="00D346C3">
        <w:rPr>
          <w:rFonts w:ascii="Times New Roman" w:hAnsi="Times New Roman"/>
          <w:sz w:val="24"/>
          <w:szCs w:val="24"/>
          <w:lang w:eastAsia="ru-RU"/>
        </w:rPr>
        <w:t>6</w:t>
      </w:r>
      <w:r w:rsidR="00D346C3">
        <w:rPr>
          <w:rFonts w:ascii="Times New Roman" w:hAnsi="Times New Roman"/>
          <w:sz w:val="24"/>
          <w:szCs w:val="24"/>
          <w:lang w:eastAsia="ru-RU"/>
        </w:rPr>
        <w:t xml:space="preserve">7,1 </w:t>
      </w:r>
      <w:r w:rsidR="00373AF1" w:rsidRPr="00D346C3">
        <w:rPr>
          <w:rFonts w:ascii="Times New Roman" w:hAnsi="Times New Roman"/>
          <w:sz w:val="24"/>
          <w:szCs w:val="24"/>
          <w:lang w:eastAsia="ru-RU"/>
        </w:rPr>
        <w:t xml:space="preserve">%) (на еженедельных приемах по личным вопросам). </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По-прежнему наиболее актуальными являются:</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жили</w:t>
      </w:r>
      <w:r w:rsidR="00581B32" w:rsidRPr="00D346C3">
        <w:rPr>
          <w:rFonts w:ascii="Times New Roman" w:hAnsi="Times New Roman"/>
          <w:sz w:val="24"/>
          <w:szCs w:val="24"/>
          <w:lang w:eastAsia="ru-RU"/>
        </w:rPr>
        <w:t xml:space="preserve">щные вопросы – </w:t>
      </w:r>
      <w:r w:rsidR="00D346C3">
        <w:rPr>
          <w:rFonts w:ascii="Times New Roman" w:hAnsi="Times New Roman"/>
          <w:sz w:val="24"/>
          <w:szCs w:val="24"/>
          <w:lang w:eastAsia="ru-RU"/>
        </w:rPr>
        <w:t>103</w:t>
      </w:r>
      <w:r w:rsidR="00581B32" w:rsidRPr="00D346C3">
        <w:rPr>
          <w:rFonts w:ascii="Times New Roman" w:hAnsi="Times New Roman"/>
          <w:sz w:val="24"/>
          <w:szCs w:val="24"/>
          <w:lang w:eastAsia="ru-RU"/>
        </w:rPr>
        <w:t xml:space="preserve"> обращени</w:t>
      </w:r>
      <w:r w:rsidR="00D346C3">
        <w:rPr>
          <w:rFonts w:ascii="Times New Roman" w:hAnsi="Times New Roman"/>
          <w:sz w:val="24"/>
          <w:szCs w:val="24"/>
          <w:lang w:eastAsia="ru-RU"/>
        </w:rPr>
        <w:t>я</w:t>
      </w:r>
      <w:r w:rsidR="00581B32" w:rsidRPr="00D346C3">
        <w:rPr>
          <w:rFonts w:ascii="Times New Roman" w:hAnsi="Times New Roman"/>
          <w:sz w:val="24"/>
          <w:szCs w:val="24"/>
          <w:lang w:eastAsia="ru-RU"/>
        </w:rPr>
        <w:t xml:space="preserve"> (</w:t>
      </w:r>
      <w:r w:rsidR="006D3FD4" w:rsidRPr="00D346C3">
        <w:rPr>
          <w:rFonts w:ascii="Times New Roman" w:hAnsi="Times New Roman"/>
          <w:sz w:val="24"/>
          <w:szCs w:val="24"/>
          <w:lang w:eastAsia="ru-RU"/>
        </w:rPr>
        <w:t>6</w:t>
      </w:r>
      <w:r w:rsidR="00D346C3">
        <w:rPr>
          <w:rFonts w:ascii="Times New Roman" w:hAnsi="Times New Roman"/>
          <w:sz w:val="24"/>
          <w:szCs w:val="24"/>
          <w:lang w:eastAsia="ru-RU"/>
        </w:rPr>
        <w:t xml:space="preserve">1,6 </w:t>
      </w:r>
      <w:r w:rsidRPr="00D346C3">
        <w:rPr>
          <w:rFonts w:ascii="Times New Roman" w:hAnsi="Times New Roman"/>
          <w:sz w:val="24"/>
          <w:szCs w:val="24"/>
          <w:lang w:eastAsia="ru-RU"/>
        </w:rPr>
        <w:t>%);</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вопросы хозяйственной д</w:t>
      </w:r>
      <w:r w:rsidR="00581B32" w:rsidRPr="00D346C3">
        <w:rPr>
          <w:rFonts w:ascii="Times New Roman" w:hAnsi="Times New Roman"/>
          <w:sz w:val="24"/>
          <w:szCs w:val="24"/>
          <w:lang w:eastAsia="ru-RU"/>
        </w:rPr>
        <w:t xml:space="preserve">еятельности – </w:t>
      </w:r>
      <w:r w:rsidR="006D3FD4" w:rsidRPr="00D346C3">
        <w:rPr>
          <w:rFonts w:ascii="Times New Roman" w:hAnsi="Times New Roman"/>
          <w:sz w:val="24"/>
          <w:szCs w:val="24"/>
          <w:lang w:eastAsia="ru-RU"/>
        </w:rPr>
        <w:t>17</w:t>
      </w:r>
      <w:r w:rsidR="00581B32" w:rsidRPr="00D346C3">
        <w:rPr>
          <w:rFonts w:ascii="Times New Roman" w:hAnsi="Times New Roman"/>
          <w:sz w:val="24"/>
          <w:szCs w:val="24"/>
          <w:lang w:eastAsia="ru-RU"/>
        </w:rPr>
        <w:t xml:space="preserve"> обращений (</w:t>
      </w:r>
      <w:r w:rsidR="00D346C3">
        <w:rPr>
          <w:rFonts w:ascii="Times New Roman" w:hAnsi="Times New Roman"/>
          <w:sz w:val="24"/>
          <w:szCs w:val="24"/>
          <w:lang w:eastAsia="ru-RU"/>
        </w:rPr>
        <w:t>10,2</w:t>
      </w:r>
      <w:r w:rsidRPr="00D346C3">
        <w:rPr>
          <w:rFonts w:ascii="Times New Roman" w:hAnsi="Times New Roman"/>
          <w:sz w:val="24"/>
          <w:szCs w:val="24"/>
          <w:lang w:eastAsia="ru-RU"/>
        </w:rPr>
        <w:t xml:space="preserve"> %);</w:t>
      </w:r>
    </w:p>
    <w:p w:rsidR="002A7BC7" w:rsidRPr="00D346C3" w:rsidRDefault="002A7BC7" w:rsidP="002A7BC7">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труда и занято</w:t>
      </w:r>
      <w:r w:rsidR="00D346C3">
        <w:rPr>
          <w:rFonts w:ascii="Times New Roman" w:hAnsi="Times New Roman"/>
          <w:sz w:val="24"/>
          <w:szCs w:val="24"/>
          <w:lang w:eastAsia="ru-RU"/>
        </w:rPr>
        <w:t>сти населения – 8 обращений (4,8</w:t>
      </w:r>
      <w:r w:rsidRPr="00D346C3">
        <w:rPr>
          <w:rFonts w:ascii="Times New Roman" w:hAnsi="Times New Roman"/>
          <w:sz w:val="24"/>
          <w:szCs w:val="24"/>
          <w:lang w:eastAsia="ru-RU"/>
        </w:rPr>
        <w:t xml:space="preserve"> %).</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xml:space="preserve">Жителей поселения интересуют также вопросы: </w:t>
      </w:r>
    </w:p>
    <w:p w:rsidR="002A7BC7" w:rsidRPr="00D346C3" w:rsidRDefault="002A7BC7" w:rsidP="002A7BC7">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социальног</w:t>
      </w:r>
      <w:r w:rsidR="00D346C3">
        <w:rPr>
          <w:rFonts w:ascii="Times New Roman" w:hAnsi="Times New Roman"/>
          <w:sz w:val="24"/>
          <w:szCs w:val="24"/>
          <w:lang w:eastAsia="ru-RU"/>
        </w:rPr>
        <w:t>о обеспечения – 6 обращений (3,6</w:t>
      </w:r>
      <w:r w:rsidRPr="00D346C3">
        <w:rPr>
          <w:rFonts w:ascii="Times New Roman" w:hAnsi="Times New Roman"/>
          <w:sz w:val="24"/>
          <w:szCs w:val="24"/>
          <w:lang w:eastAsia="ru-RU"/>
        </w:rPr>
        <w:t xml:space="preserve"> %);</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конституци</w:t>
      </w:r>
      <w:r w:rsidR="00581B32" w:rsidRPr="00D346C3">
        <w:rPr>
          <w:rFonts w:ascii="Times New Roman" w:hAnsi="Times New Roman"/>
          <w:sz w:val="24"/>
          <w:szCs w:val="24"/>
          <w:lang w:eastAsia="ru-RU"/>
        </w:rPr>
        <w:t xml:space="preserve">онного строя – </w:t>
      </w:r>
      <w:r w:rsidR="006D3FD4" w:rsidRPr="00D346C3">
        <w:rPr>
          <w:rFonts w:ascii="Times New Roman" w:hAnsi="Times New Roman"/>
          <w:sz w:val="24"/>
          <w:szCs w:val="24"/>
          <w:lang w:eastAsia="ru-RU"/>
        </w:rPr>
        <w:t>4</w:t>
      </w:r>
      <w:r w:rsidR="00581B32" w:rsidRPr="00D346C3">
        <w:rPr>
          <w:rFonts w:ascii="Times New Roman" w:hAnsi="Times New Roman"/>
          <w:sz w:val="24"/>
          <w:szCs w:val="24"/>
          <w:lang w:eastAsia="ru-RU"/>
        </w:rPr>
        <w:t xml:space="preserve"> обращени</w:t>
      </w:r>
      <w:r w:rsidR="006D3FD4" w:rsidRPr="00D346C3">
        <w:rPr>
          <w:rFonts w:ascii="Times New Roman" w:hAnsi="Times New Roman"/>
          <w:sz w:val="24"/>
          <w:szCs w:val="24"/>
          <w:lang w:eastAsia="ru-RU"/>
        </w:rPr>
        <w:t>я</w:t>
      </w:r>
      <w:r w:rsidR="00581B32" w:rsidRPr="00D346C3">
        <w:rPr>
          <w:rFonts w:ascii="Times New Roman" w:hAnsi="Times New Roman"/>
          <w:sz w:val="24"/>
          <w:szCs w:val="24"/>
          <w:lang w:eastAsia="ru-RU"/>
        </w:rPr>
        <w:t xml:space="preserve"> (</w:t>
      </w:r>
      <w:r w:rsidR="00D346C3">
        <w:rPr>
          <w:rFonts w:ascii="Times New Roman" w:hAnsi="Times New Roman"/>
          <w:sz w:val="24"/>
          <w:szCs w:val="24"/>
          <w:lang w:eastAsia="ru-RU"/>
        </w:rPr>
        <w:t>2,4</w:t>
      </w:r>
      <w:r w:rsidRPr="00D346C3">
        <w:rPr>
          <w:rFonts w:ascii="Times New Roman" w:hAnsi="Times New Roman"/>
          <w:sz w:val="24"/>
          <w:szCs w:val="24"/>
          <w:lang w:eastAsia="ru-RU"/>
        </w:rPr>
        <w:t xml:space="preserve"> %);</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природных ресурсов и охраны окружающей при</w:t>
      </w:r>
      <w:r w:rsidR="00581B32" w:rsidRPr="00D346C3">
        <w:rPr>
          <w:rFonts w:ascii="Times New Roman" w:hAnsi="Times New Roman"/>
          <w:sz w:val="24"/>
          <w:szCs w:val="24"/>
          <w:lang w:eastAsia="ru-RU"/>
        </w:rPr>
        <w:t xml:space="preserve">родной среды – </w:t>
      </w:r>
      <w:r w:rsidR="006D3FD4" w:rsidRPr="00D346C3">
        <w:rPr>
          <w:rFonts w:ascii="Times New Roman" w:hAnsi="Times New Roman"/>
          <w:sz w:val="24"/>
          <w:szCs w:val="24"/>
          <w:lang w:eastAsia="ru-RU"/>
        </w:rPr>
        <w:t>6</w:t>
      </w:r>
      <w:r w:rsidR="00581B32" w:rsidRPr="00D346C3">
        <w:rPr>
          <w:rFonts w:ascii="Times New Roman" w:hAnsi="Times New Roman"/>
          <w:sz w:val="24"/>
          <w:szCs w:val="24"/>
          <w:lang w:eastAsia="ru-RU"/>
        </w:rPr>
        <w:t xml:space="preserve"> обращений (</w:t>
      </w:r>
      <w:r w:rsidR="00D346C3">
        <w:rPr>
          <w:rFonts w:ascii="Times New Roman" w:hAnsi="Times New Roman"/>
          <w:sz w:val="24"/>
          <w:szCs w:val="24"/>
          <w:lang w:eastAsia="ru-RU"/>
        </w:rPr>
        <w:t>3,6</w:t>
      </w:r>
      <w:r w:rsidRPr="00D346C3">
        <w:rPr>
          <w:rFonts w:ascii="Times New Roman" w:hAnsi="Times New Roman"/>
          <w:sz w:val="24"/>
          <w:szCs w:val="24"/>
          <w:lang w:eastAsia="ru-RU"/>
        </w:rPr>
        <w:t xml:space="preserve"> %);</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xml:space="preserve">- информации и информатизации – </w:t>
      </w:r>
      <w:r w:rsidR="006D3FD4" w:rsidRPr="00D346C3">
        <w:rPr>
          <w:rFonts w:ascii="Times New Roman" w:hAnsi="Times New Roman"/>
          <w:sz w:val="24"/>
          <w:szCs w:val="24"/>
          <w:lang w:eastAsia="ru-RU"/>
        </w:rPr>
        <w:t>4</w:t>
      </w:r>
      <w:r w:rsidRPr="00D346C3">
        <w:rPr>
          <w:rFonts w:ascii="Times New Roman" w:hAnsi="Times New Roman"/>
          <w:sz w:val="24"/>
          <w:szCs w:val="24"/>
          <w:lang w:eastAsia="ru-RU"/>
        </w:rPr>
        <w:t xml:space="preserve"> обращения (</w:t>
      </w:r>
      <w:r w:rsidR="00D346C3">
        <w:rPr>
          <w:rFonts w:ascii="Times New Roman" w:hAnsi="Times New Roman"/>
          <w:sz w:val="24"/>
          <w:szCs w:val="24"/>
          <w:lang w:eastAsia="ru-RU"/>
        </w:rPr>
        <w:t>2,4</w:t>
      </w:r>
      <w:r w:rsidRPr="00D346C3">
        <w:rPr>
          <w:rFonts w:ascii="Times New Roman" w:hAnsi="Times New Roman"/>
          <w:sz w:val="24"/>
          <w:szCs w:val="24"/>
          <w:lang w:eastAsia="ru-RU"/>
        </w:rPr>
        <w:t xml:space="preserve"> %);</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xml:space="preserve">- основ государственного управления – </w:t>
      </w:r>
      <w:r w:rsidR="006D3FD4" w:rsidRPr="00D346C3">
        <w:rPr>
          <w:rFonts w:ascii="Times New Roman" w:hAnsi="Times New Roman"/>
          <w:sz w:val="24"/>
          <w:szCs w:val="24"/>
          <w:lang w:eastAsia="ru-RU"/>
        </w:rPr>
        <w:t>4 обращения</w:t>
      </w:r>
      <w:r w:rsidRPr="00D346C3">
        <w:rPr>
          <w:rFonts w:ascii="Times New Roman" w:hAnsi="Times New Roman"/>
          <w:sz w:val="24"/>
          <w:szCs w:val="24"/>
          <w:lang w:eastAsia="ru-RU"/>
        </w:rPr>
        <w:t xml:space="preserve"> (</w:t>
      </w:r>
      <w:r w:rsidR="00D346C3">
        <w:rPr>
          <w:rFonts w:ascii="Times New Roman" w:hAnsi="Times New Roman"/>
          <w:sz w:val="24"/>
          <w:szCs w:val="24"/>
          <w:lang w:eastAsia="ru-RU"/>
        </w:rPr>
        <w:t>2,4</w:t>
      </w:r>
      <w:r w:rsidRPr="00D346C3">
        <w:rPr>
          <w:rFonts w:ascii="Times New Roman" w:hAnsi="Times New Roman"/>
          <w:sz w:val="24"/>
          <w:szCs w:val="24"/>
          <w:lang w:eastAsia="ru-RU"/>
        </w:rPr>
        <w:t xml:space="preserve"> %);</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xml:space="preserve">- образование. Наука. Культура — </w:t>
      </w:r>
      <w:r w:rsidR="006D3FD4" w:rsidRPr="00D346C3">
        <w:rPr>
          <w:rFonts w:ascii="Times New Roman" w:hAnsi="Times New Roman"/>
          <w:sz w:val="24"/>
          <w:szCs w:val="24"/>
          <w:lang w:eastAsia="ru-RU"/>
        </w:rPr>
        <w:t>3 обращения</w:t>
      </w:r>
      <w:r w:rsidRPr="00D346C3">
        <w:rPr>
          <w:rFonts w:ascii="Times New Roman" w:hAnsi="Times New Roman"/>
          <w:sz w:val="24"/>
          <w:szCs w:val="24"/>
          <w:lang w:eastAsia="ru-RU"/>
        </w:rPr>
        <w:t xml:space="preserve"> (</w:t>
      </w:r>
      <w:r w:rsidR="00D346C3">
        <w:rPr>
          <w:rFonts w:ascii="Times New Roman" w:hAnsi="Times New Roman"/>
          <w:sz w:val="24"/>
          <w:szCs w:val="24"/>
          <w:lang w:eastAsia="ru-RU"/>
        </w:rPr>
        <w:t>1,8</w:t>
      </w:r>
      <w:r w:rsidRPr="00D346C3">
        <w:rPr>
          <w:rFonts w:ascii="Times New Roman" w:hAnsi="Times New Roman"/>
          <w:sz w:val="24"/>
          <w:szCs w:val="24"/>
          <w:lang w:eastAsia="ru-RU"/>
        </w:rPr>
        <w:t xml:space="preserve"> %);</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безопасность</w:t>
      </w:r>
      <w:r w:rsidR="00581B32" w:rsidRPr="00D346C3">
        <w:rPr>
          <w:rFonts w:ascii="Times New Roman" w:hAnsi="Times New Roman"/>
          <w:sz w:val="24"/>
          <w:szCs w:val="24"/>
          <w:lang w:eastAsia="ru-RU"/>
        </w:rPr>
        <w:t xml:space="preserve"> и охрана правопорядка — </w:t>
      </w:r>
      <w:r w:rsidR="006D3FD4" w:rsidRPr="00D346C3">
        <w:rPr>
          <w:rFonts w:ascii="Times New Roman" w:hAnsi="Times New Roman"/>
          <w:sz w:val="24"/>
          <w:szCs w:val="24"/>
          <w:lang w:eastAsia="ru-RU"/>
        </w:rPr>
        <w:t>6</w:t>
      </w:r>
      <w:r w:rsidR="00B10B47">
        <w:rPr>
          <w:rFonts w:ascii="Times New Roman" w:hAnsi="Times New Roman"/>
          <w:sz w:val="24"/>
          <w:szCs w:val="24"/>
          <w:lang w:eastAsia="ru-RU"/>
        </w:rPr>
        <w:t xml:space="preserve"> </w:t>
      </w:r>
      <w:r w:rsidR="006D3FD4" w:rsidRPr="00D346C3">
        <w:rPr>
          <w:rFonts w:ascii="Times New Roman" w:hAnsi="Times New Roman"/>
          <w:sz w:val="24"/>
          <w:szCs w:val="24"/>
          <w:lang w:eastAsia="ru-RU"/>
        </w:rPr>
        <w:t xml:space="preserve">обращений </w:t>
      </w:r>
      <w:r w:rsidR="00581B32" w:rsidRPr="00D346C3">
        <w:rPr>
          <w:rFonts w:ascii="Times New Roman" w:hAnsi="Times New Roman"/>
          <w:sz w:val="24"/>
          <w:szCs w:val="24"/>
          <w:lang w:eastAsia="ru-RU"/>
        </w:rPr>
        <w:t>(</w:t>
      </w:r>
      <w:r w:rsidR="00D346C3">
        <w:rPr>
          <w:rFonts w:ascii="Times New Roman" w:hAnsi="Times New Roman"/>
          <w:sz w:val="24"/>
          <w:szCs w:val="24"/>
          <w:lang w:eastAsia="ru-RU"/>
        </w:rPr>
        <w:t>3,6</w:t>
      </w:r>
      <w:r w:rsidR="00A07594" w:rsidRPr="00D346C3">
        <w:rPr>
          <w:rFonts w:ascii="Times New Roman" w:hAnsi="Times New Roman"/>
          <w:sz w:val="24"/>
          <w:szCs w:val="24"/>
          <w:lang w:eastAsia="ru-RU"/>
        </w:rPr>
        <w:t xml:space="preserve"> %);</w:t>
      </w:r>
    </w:p>
    <w:p w:rsidR="00A07594" w:rsidRPr="00D346C3" w:rsidRDefault="00A07594"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xml:space="preserve">- здравоохранение. Физическая культура и спорт. Туризм </w:t>
      </w:r>
      <w:r w:rsidR="006D3FD4" w:rsidRPr="00D346C3">
        <w:rPr>
          <w:rFonts w:ascii="Times New Roman" w:hAnsi="Times New Roman"/>
          <w:sz w:val="24"/>
          <w:szCs w:val="24"/>
          <w:lang w:eastAsia="ru-RU"/>
        </w:rPr>
        <w:t>–</w:t>
      </w:r>
      <w:r w:rsidR="00B10B47">
        <w:rPr>
          <w:rFonts w:ascii="Times New Roman" w:hAnsi="Times New Roman"/>
          <w:sz w:val="24"/>
          <w:szCs w:val="24"/>
          <w:lang w:eastAsia="ru-RU"/>
        </w:rPr>
        <w:t xml:space="preserve"> </w:t>
      </w:r>
      <w:r w:rsidR="006D3FD4" w:rsidRPr="00D346C3">
        <w:rPr>
          <w:rFonts w:ascii="Times New Roman" w:hAnsi="Times New Roman"/>
          <w:sz w:val="24"/>
          <w:szCs w:val="24"/>
          <w:lang w:eastAsia="ru-RU"/>
        </w:rPr>
        <w:t xml:space="preserve">6 </w:t>
      </w:r>
      <w:r w:rsidR="00D346C3">
        <w:rPr>
          <w:rFonts w:ascii="Times New Roman" w:hAnsi="Times New Roman"/>
          <w:sz w:val="24"/>
          <w:szCs w:val="24"/>
          <w:lang w:eastAsia="ru-RU"/>
        </w:rPr>
        <w:t>обращений (3,6</w:t>
      </w:r>
      <w:r w:rsidR="006D3FD4" w:rsidRPr="00D346C3">
        <w:rPr>
          <w:rFonts w:ascii="Times New Roman" w:hAnsi="Times New Roman"/>
          <w:sz w:val="24"/>
          <w:szCs w:val="24"/>
          <w:lang w:eastAsia="ru-RU"/>
        </w:rPr>
        <w:t xml:space="preserve"> %)</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Из общего количества обращений:</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xml:space="preserve">- решено положительно – </w:t>
      </w:r>
      <w:r w:rsidR="00D346C3">
        <w:rPr>
          <w:rFonts w:ascii="Times New Roman" w:hAnsi="Times New Roman"/>
          <w:sz w:val="24"/>
          <w:szCs w:val="24"/>
          <w:lang w:eastAsia="ru-RU"/>
        </w:rPr>
        <w:t>27</w:t>
      </w:r>
      <w:r w:rsidRPr="00D346C3">
        <w:rPr>
          <w:rFonts w:ascii="Times New Roman" w:hAnsi="Times New Roman"/>
          <w:sz w:val="24"/>
          <w:szCs w:val="24"/>
          <w:lang w:eastAsia="ru-RU"/>
        </w:rPr>
        <w:t>;</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xml:space="preserve">- разъяснено – </w:t>
      </w:r>
      <w:r w:rsidR="00D346C3">
        <w:rPr>
          <w:rFonts w:ascii="Times New Roman" w:hAnsi="Times New Roman"/>
          <w:sz w:val="24"/>
          <w:szCs w:val="24"/>
          <w:lang w:eastAsia="ru-RU"/>
        </w:rPr>
        <w:t>136</w:t>
      </w:r>
      <w:r w:rsidRPr="00D346C3">
        <w:rPr>
          <w:rFonts w:ascii="Times New Roman" w:hAnsi="Times New Roman"/>
          <w:sz w:val="24"/>
          <w:szCs w:val="24"/>
          <w:lang w:eastAsia="ru-RU"/>
        </w:rPr>
        <w:t xml:space="preserve">;  </w:t>
      </w:r>
    </w:p>
    <w:p w:rsidR="00C75399" w:rsidRPr="00D346C3"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отказано – 2;</w:t>
      </w:r>
    </w:p>
    <w:p w:rsidR="00C75399" w:rsidRPr="00EE34B9" w:rsidRDefault="00373AF1" w:rsidP="00EE34B9">
      <w:pPr>
        <w:spacing w:after="0" w:line="240" w:lineRule="auto"/>
        <w:jc w:val="both"/>
        <w:rPr>
          <w:rFonts w:ascii="Times New Roman" w:hAnsi="Times New Roman"/>
          <w:sz w:val="24"/>
          <w:szCs w:val="24"/>
          <w:lang w:eastAsia="ru-RU"/>
        </w:rPr>
      </w:pPr>
      <w:r w:rsidRPr="00D346C3">
        <w:rPr>
          <w:rFonts w:ascii="Times New Roman" w:hAnsi="Times New Roman"/>
          <w:sz w:val="24"/>
          <w:szCs w:val="24"/>
          <w:lang w:eastAsia="ru-RU"/>
        </w:rPr>
        <w:t xml:space="preserve">- находится в работе – </w:t>
      </w:r>
      <w:r w:rsidR="00D346C3">
        <w:rPr>
          <w:rFonts w:ascii="Times New Roman" w:hAnsi="Times New Roman"/>
          <w:sz w:val="24"/>
          <w:szCs w:val="24"/>
          <w:lang w:eastAsia="ru-RU"/>
        </w:rPr>
        <w:t>2</w:t>
      </w:r>
      <w:r w:rsidRPr="00D346C3">
        <w:rPr>
          <w:rFonts w:ascii="Times New Roman" w:hAnsi="Times New Roman"/>
          <w:sz w:val="24"/>
          <w:szCs w:val="24"/>
          <w:lang w:eastAsia="ru-RU"/>
        </w:rPr>
        <w:t>.</w:t>
      </w:r>
    </w:p>
    <w:p w:rsidR="00C75399" w:rsidRPr="00EE34B9" w:rsidRDefault="00C75399" w:rsidP="00EE34B9">
      <w:pPr>
        <w:spacing w:after="0" w:line="240" w:lineRule="auto"/>
        <w:jc w:val="both"/>
        <w:rPr>
          <w:rFonts w:ascii="Times New Roman" w:hAnsi="Times New Roman"/>
          <w:sz w:val="24"/>
          <w:szCs w:val="24"/>
        </w:rPr>
      </w:pPr>
    </w:p>
    <w:p w:rsidR="00C75399" w:rsidRPr="004702E2" w:rsidRDefault="00373AF1" w:rsidP="00EE34B9">
      <w:pPr>
        <w:spacing w:after="0" w:line="240" w:lineRule="auto"/>
        <w:ind w:firstLine="425"/>
        <w:jc w:val="both"/>
        <w:rPr>
          <w:rFonts w:ascii="Times New Roman" w:hAnsi="Times New Roman"/>
          <w:sz w:val="24"/>
          <w:szCs w:val="24"/>
          <w:shd w:val="clear" w:color="auto" w:fill="FFFFFF"/>
          <w:lang w:eastAsia="ru-RU"/>
        </w:rPr>
      </w:pPr>
      <w:r w:rsidRPr="004702E2">
        <w:rPr>
          <w:rFonts w:ascii="Times New Roman" w:hAnsi="Times New Roman"/>
          <w:sz w:val="24"/>
          <w:szCs w:val="24"/>
          <w:shd w:val="clear" w:color="auto" w:fill="FFFFFF"/>
          <w:lang w:eastAsia="ru-RU"/>
        </w:rPr>
        <w:t>Завершая отчет, хочу выразить слова благодарности главе Нижневартовского района Борису Александровичу Саломатину и его команде за поддержку в решении важных для поселения вопросов. Признательность</w:t>
      </w:r>
      <w:r w:rsidR="004702E2" w:rsidRPr="004702E2">
        <w:rPr>
          <w:rFonts w:ascii="Times New Roman" w:hAnsi="Times New Roman"/>
          <w:sz w:val="24"/>
          <w:szCs w:val="24"/>
          <w:shd w:val="clear" w:color="auto" w:fill="FFFFFF"/>
          <w:lang w:eastAsia="ru-RU"/>
        </w:rPr>
        <w:t xml:space="preserve"> </w:t>
      </w:r>
      <w:r w:rsidRPr="004702E2">
        <w:rPr>
          <w:rFonts w:ascii="Times New Roman" w:hAnsi="Times New Roman"/>
          <w:sz w:val="24"/>
          <w:szCs w:val="24"/>
          <w:shd w:val="clear" w:color="auto" w:fill="FFFFFF"/>
          <w:lang w:eastAsia="ru-RU"/>
        </w:rPr>
        <w:t>депутатам, руководителям предприятий и организаций, представителям общественных организаций, а также всем неравнодушным жителям поселения за совместную работу, помощь в решении социально-значимых вопросов, за активную жизненную позицию.</w:t>
      </w:r>
    </w:p>
    <w:p w:rsidR="00222FB2" w:rsidRPr="003117FE" w:rsidRDefault="00222FB2" w:rsidP="003117FE">
      <w:pPr>
        <w:spacing w:after="0" w:line="240" w:lineRule="auto"/>
        <w:ind w:firstLine="709"/>
        <w:jc w:val="both"/>
        <w:rPr>
          <w:rFonts w:ascii="Times New Roman" w:hAnsi="Times New Roman"/>
          <w:sz w:val="24"/>
          <w:szCs w:val="24"/>
        </w:rPr>
      </w:pPr>
      <w:r w:rsidRPr="004702E2">
        <w:rPr>
          <w:rFonts w:ascii="Times New Roman" w:hAnsi="Times New Roman"/>
          <w:sz w:val="24"/>
          <w:szCs w:val="24"/>
        </w:rPr>
        <w:t xml:space="preserve">Следующий 2023 год потребует от нас реализации мероприятий в рамках Года педагога и наставника объявленного Президентом РФ В.В. Путиным и Годом взаимопомощи в Югре, объявленного Губернатором ХМАО – Югры Н.В. Комаровой, а так же решение задач по благоустройству поселения, решение жилищных вопросов. </w:t>
      </w:r>
      <w:proofErr w:type="gramStart"/>
      <w:r w:rsidRPr="004702E2">
        <w:rPr>
          <w:rFonts w:ascii="Times New Roman" w:hAnsi="Times New Roman"/>
          <w:sz w:val="24"/>
          <w:szCs w:val="24"/>
        </w:rPr>
        <w:t>Это будет год муниципальных выборов, а значит, потребует от нас подведения итогов работы главы поселения и депутатов за последние 5 лет.</w:t>
      </w:r>
      <w:proofErr w:type="gramEnd"/>
    </w:p>
    <w:p w:rsidR="00C75399" w:rsidRPr="00EE34B9" w:rsidRDefault="00C75399" w:rsidP="00EE34B9">
      <w:pPr>
        <w:spacing w:after="0" w:line="240" w:lineRule="auto"/>
        <w:ind w:firstLine="425"/>
        <w:jc w:val="both"/>
        <w:rPr>
          <w:rFonts w:ascii="Times New Roman" w:hAnsi="Times New Roman"/>
          <w:sz w:val="24"/>
          <w:szCs w:val="24"/>
          <w:shd w:val="clear" w:color="auto" w:fill="FFFFFF"/>
          <w:lang w:eastAsia="ru-RU"/>
        </w:rPr>
      </w:pPr>
    </w:p>
    <w:sectPr w:rsidR="00C75399" w:rsidRPr="00EE34B9" w:rsidSect="00C75399">
      <w:pgSz w:w="11906" w:h="16838"/>
      <w:pgMar w:top="851" w:right="709" w:bottom="851" w:left="1134"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4415"/>
    <w:multiLevelType w:val="multilevel"/>
    <w:tmpl w:val="4BA440BC"/>
    <w:lvl w:ilvl="0">
      <w:start w:val="1"/>
      <w:numFmt w:val="bullet"/>
      <w:lvlText w:val=""/>
      <w:lvlJc w:val="left"/>
      <w:pPr>
        <w:tabs>
          <w:tab w:val="num" w:pos="0"/>
        </w:tabs>
        <w:ind w:left="958" w:hanging="360"/>
      </w:pPr>
      <w:rPr>
        <w:rFonts w:ascii="Wingdings" w:hAnsi="Wingdings" w:cs="Wingdings" w:hint="default"/>
      </w:rPr>
    </w:lvl>
    <w:lvl w:ilvl="1">
      <w:start w:val="1"/>
      <w:numFmt w:val="bullet"/>
      <w:lvlText w:val="o"/>
      <w:lvlJc w:val="left"/>
      <w:pPr>
        <w:tabs>
          <w:tab w:val="num" w:pos="0"/>
        </w:tabs>
        <w:ind w:left="1678" w:hanging="360"/>
      </w:pPr>
      <w:rPr>
        <w:rFonts w:ascii="Courier New" w:hAnsi="Courier New" w:cs="Courier New" w:hint="default"/>
      </w:rPr>
    </w:lvl>
    <w:lvl w:ilvl="2">
      <w:start w:val="1"/>
      <w:numFmt w:val="bullet"/>
      <w:lvlText w:val=""/>
      <w:lvlJc w:val="left"/>
      <w:pPr>
        <w:tabs>
          <w:tab w:val="num" w:pos="0"/>
        </w:tabs>
        <w:ind w:left="2398" w:hanging="360"/>
      </w:pPr>
      <w:rPr>
        <w:rFonts w:ascii="Wingdings" w:hAnsi="Wingdings" w:cs="Wingdings" w:hint="default"/>
      </w:rPr>
    </w:lvl>
    <w:lvl w:ilvl="3">
      <w:start w:val="1"/>
      <w:numFmt w:val="bullet"/>
      <w:lvlText w:val=""/>
      <w:lvlJc w:val="left"/>
      <w:pPr>
        <w:tabs>
          <w:tab w:val="num" w:pos="0"/>
        </w:tabs>
        <w:ind w:left="3118" w:hanging="360"/>
      </w:pPr>
      <w:rPr>
        <w:rFonts w:ascii="Symbol" w:hAnsi="Symbol" w:cs="Symbol" w:hint="default"/>
      </w:rPr>
    </w:lvl>
    <w:lvl w:ilvl="4">
      <w:start w:val="1"/>
      <w:numFmt w:val="bullet"/>
      <w:lvlText w:val="o"/>
      <w:lvlJc w:val="left"/>
      <w:pPr>
        <w:tabs>
          <w:tab w:val="num" w:pos="0"/>
        </w:tabs>
        <w:ind w:left="3838" w:hanging="360"/>
      </w:pPr>
      <w:rPr>
        <w:rFonts w:ascii="Courier New" w:hAnsi="Courier New" w:cs="Courier New" w:hint="default"/>
      </w:rPr>
    </w:lvl>
    <w:lvl w:ilvl="5">
      <w:start w:val="1"/>
      <w:numFmt w:val="bullet"/>
      <w:lvlText w:val=""/>
      <w:lvlJc w:val="left"/>
      <w:pPr>
        <w:tabs>
          <w:tab w:val="num" w:pos="0"/>
        </w:tabs>
        <w:ind w:left="4558" w:hanging="360"/>
      </w:pPr>
      <w:rPr>
        <w:rFonts w:ascii="Wingdings" w:hAnsi="Wingdings" w:cs="Wingdings" w:hint="default"/>
      </w:rPr>
    </w:lvl>
    <w:lvl w:ilvl="6">
      <w:start w:val="1"/>
      <w:numFmt w:val="bullet"/>
      <w:lvlText w:val=""/>
      <w:lvlJc w:val="left"/>
      <w:pPr>
        <w:tabs>
          <w:tab w:val="num" w:pos="0"/>
        </w:tabs>
        <w:ind w:left="5278" w:hanging="360"/>
      </w:pPr>
      <w:rPr>
        <w:rFonts w:ascii="Symbol" w:hAnsi="Symbol" w:cs="Symbol" w:hint="default"/>
      </w:rPr>
    </w:lvl>
    <w:lvl w:ilvl="7">
      <w:start w:val="1"/>
      <w:numFmt w:val="bullet"/>
      <w:lvlText w:val="o"/>
      <w:lvlJc w:val="left"/>
      <w:pPr>
        <w:tabs>
          <w:tab w:val="num" w:pos="0"/>
        </w:tabs>
        <w:ind w:left="5998" w:hanging="360"/>
      </w:pPr>
      <w:rPr>
        <w:rFonts w:ascii="Courier New" w:hAnsi="Courier New" w:cs="Courier New" w:hint="default"/>
      </w:rPr>
    </w:lvl>
    <w:lvl w:ilvl="8">
      <w:start w:val="1"/>
      <w:numFmt w:val="bullet"/>
      <w:lvlText w:val=""/>
      <w:lvlJc w:val="left"/>
      <w:pPr>
        <w:tabs>
          <w:tab w:val="num" w:pos="0"/>
        </w:tabs>
        <w:ind w:left="6718" w:hanging="360"/>
      </w:pPr>
      <w:rPr>
        <w:rFonts w:ascii="Wingdings" w:hAnsi="Wingdings" w:cs="Wingdings" w:hint="default"/>
      </w:rPr>
    </w:lvl>
  </w:abstractNum>
  <w:abstractNum w:abstractNumId="1">
    <w:nsid w:val="2B5B7835"/>
    <w:multiLevelType w:val="multilevel"/>
    <w:tmpl w:val="D1A2CDBE"/>
    <w:lvl w:ilvl="0">
      <w:start w:val="1"/>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
    <w:nsid w:val="4B607394"/>
    <w:multiLevelType w:val="multilevel"/>
    <w:tmpl w:val="E326B4D0"/>
    <w:lvl w:ilvl="0">
      <w:start w:val="1"/>
      <w:numFmt w:val="bullet"/>
      <w:lvlText w:val=""/>
      <w:lvlJc w:val="left"/>
      <w:pPr>
        <w:tabs>
          <w:tab w:val="num" w:pos="0"/>
        </w:tabs>
        <w:ind w:left="1021" w:hanging="360"/>
      </w:pPr>
      <w:rPr>
        <w:rFonts w:ascii="Wingdings" w:hAnsi="Wingdings" w:cs="Wingdings" w:hint="default"/>
      </w:rPr>
    </w:lvl>
    <w:lvl w:ilvl="1">
      <w:start w:val="1"/>
      <w:numFmt w:val="bullet"/>
      <w:lvlText w:val="o"/>
      <w:lvlJc w:val="left"/>
      <w:pPr>
        <w:tabs>
          <w:tab w:val="num" w:pos="0"/>
        </w:tabs>
        <w:ind w:left="1741" w:hanging="360"/>
      </w:pPr>
      <w:rPr>
        <w:rFonts w:ascii="Courier New" w:hAnsi="Courier New" w:cs="Courier New" w:hint="default"/>
      </w:rPr>
    </w:lvl>
    <w:lvl w:ilvl="2">
      <w:start w:val="1"/>
      <w:numFmt w:val="bullet"/>
      <w:lvlText w:val=""/>
      <w:lvlJc w:val="left"/>
      <w:pPr>
        <w:tabs>
          <w:tab w:val="num" w:pos="0"/>
        </w:tabs>
        <w:ind w:left="2461" w:hanging="360"/>
      </w:pPr>
      <w:rPr>
        <w:rFonts w:ascii="Wingdings" w:hAnsi="Wingdings" w:cs="Wingdings" w:hint="default"/>
      </w:rPr>
    </w:lvl>
    <w:lvl w:ilvl="3">
      <w:start w:val="1"/>
      <w:numFmt w:val="bullet"/>
      <w:lvlText w:val=""/>
      <w:lvlJc w:val="left"/>
      <w:pPr>
        <w:tabs>
          <w:tab w:val="num" w:pos="0"/>
        </w:tabs>
        <w:ind w:left="3181" w:hanging="360"/>
      </w:pPr>
      <w:rPr>
        <w:rFonts w:ascii="Symbol" w:hAnsi="Symbol" w:cs="Symbol" w:hint="default"/>
      </w:rPr>
    </w:lvl>
    <w:lvl w:ilvl="4">
      <w:start w:val="1"/>
      <w:numFmt w:val="bullet"/>
      <w:lvlText w:val="o"/>
      <w:lvlJc w:val="left"/>
      <w:pPr>
        <w:tabs>
          <w:tab w:val="num" w:pos="0"/>
        </w:tabs>
        <w:ind w:left="3901" w:hanging="360"/>
      </w:pPr>
      <w:rPr>
        <w:rFonts w:ascii="Courier New" w:hAnsi="Courier New" w:cs="Courier New" w:hint="default"/>
      </w:rPr>
    </w:lvl>
    <w:lvl w:ilvl="5">
      <w:start w:val="1"/>
      <w:numFmt w:val="bullet"/>
      <w:lvlText w:val=""/>
      <w:lvlJc w:val="left"/>
      <w:pPr>
        <w:tabs>
          <w:tab w:val="num" w:pos="0"/>
        </w:tabs>
        <w:ind w:left="4621" w:hanging="360"/>
      </w:pPr>
      <w:rPr>
        <w:rFonts w:ascii="Wingdings" w:hAnsi="Wingdings" w:cs="Wingdings" w:hint="default"/>
      </w:rPr>
    </w:lvl>
    <w:lvl w:ilvl="6">
      <w:start w:val="1"/>
      <w:numFmt w:val="bullet"/>
      <w:lvlText w:val=""/>
      <w:lvlJc w:val="left"/>
      <w:pPr>
        <w:tabs>
          <w:tab w:val="num" w:pos="0"/>
        </w:tabs>
        <w:ind w:left="5341" w:hanging="360"/>
      </w:pPr>
      <w:rPr>
        <w:rFonts w:ascii="Symbol" w:hAnsi="Symbol" w:cs="Symbol" w:hint="default"/>
      </w:rPr>
    </w:lvl>
    <w:lvl w:ilvl="7">
      <w:start w:val="1"/>
      <w:numFmt w:val="bullet"/>
      <w:lvlText w:val="o"/>
      <w:lvlJc w:val="left"/>
      <w:pPr>
        <w:tabs>
          <w:tab w:val="num" w:pos="0"/>
        </w:tabs>
        <w:ind w:left="6061" w:hanging="360"/>
      </w:pPr>
      <w:rPr>
        <w:rFonts w:ascii="Courier New" w:hAnsi="Courier New" w:cs="Courier New" w:hint="default"/>
      </w:rPr>
    </w:lvl>
    <w:lvl w:ilvl="8">
      <w:start w:val="1"/>
      <w:numFmt w:val="bullet"/>
      <w:lvlText w:val=""/>
      <w:lvlJc w:val="left"/>
      <w:pPr>
        <w:tabs>
          <w:tab w:val="num" w:pos="0"/>
        </w:tabs>
        <w:ind w:left="6781" w:hanging="360"/>
      </w:pPr>
      <w:rPr>
        <w:rFonts w:ascii="Wingdings" w:hAnsi="Wingdings" w:cs="Wingdings" w:hint="default"/>
      </w:rPr>
    </w:lvl>
  </w:abstractNum>
  <w:abstractNum w:abstractNumId="3">
    <w:nsid w:val="57A3471B"/>
    <w:multiLevelType w:val="multilevel"/>
    <w:tmpl w:val="3A9607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779605D"/>
    <w:multiLevelType w:val="multilevel"/>
    <w:tmpl w:val="4510EA18"/>
    <w:lvl w:ilvl="0">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autoHyphenation/>
  <w:characterSpacingControl w:val="doNotCompress"/>
  <w:compat/>
  <w:rsids>
    <w:rsidRoot w:val="00C75399"/>
    <w:rsid w:val="000034C4"/>
    <w:rsid w:val="00006894"/>
    <w:rsid w:val="000128BE"/>
    <w:rsid w:val="00012CFA"/>
    <w:rsid w:val="00015D22"/>
    <w:rsid w:val="000167C2"/>
    <w:rsid w:val="00021CFD"/>
    <w:rsid w:val="00025AA3"/>
    <w:rsid w:val="000314B3"/>
    <w:rsid w:val="00031611"/>
    <w:rsid w:val="00031C89"/>
    <w:rsid w:val="000320F3"/>
    <w:rsid w:val="0003215D"/>
    <w:rsid w:val="00044BA7"/>
    <w:rsid w:val="00061486"/>
    <w:rsid w:val="0007627C"/>
    <w:rsid w:val="0008249E"/>
    <w:rsid w:val="000843A3"/>
    <w:rsid w:val="000853AC"/>
    <w:rsid w:val="000941B0"/>
    <w:rsid w:val="00094EBD"/>
    <w:rsid w:val="00095F2F"/>
    <w:rsid w:val="000D0D4F"/>
    <w:rsid w:val="000E0699"/>
    <w:rsid w:val="00101812"/>
    <w:rsid w:val="00103B66"/>
    <w:rsid w:val="0010743E"/>
    <w:rsid w:val="00111419"/>
    <w:rsid w:val="001122E0"/>
    <w:rsid w:val="00117FDB"/>
    <w:rsid w:val="00126006"/>
    <w:rsid w:val="001437B6"/>
    <w:rsid w:val="00150955"/>
    <w:rsid w:val="001528F0"/>
    <w:rsid w:val="0016353D"/>
    <w:rsid w:val="0017064B"/>
    <w:rsid w:val="0019103E"/>
    <w:rsid w:val="001936E7"/>
    <w:rsid w:val="001A0828"/>
    <w:rsid w:val="001A20C8"/>
    <w:rsid w:val="001B0377"/>
    <w:rsid w:val="001B3DCF"/>
    <w:rsid w:val="001B46D5"/>
    <w:rsid w:val="001D7529"/>
    <w:rsid w:val="001F6616"/>
    <w:rsid w:val="001F73FA"/>
    <w:rsid w:val="00203BF6"/>
    <w:rsid w:val="002119FB"/>
    <w:rsid w:val="00222FB2"/>
    <w:rsid w:val="002230CC"/>
    <w:rsid w:val="002301FD"/>
    <w:rsid w:val="00230A77"/>
    <w:rsid w:val="00244751"/>
    <w:rsid w:val="002578D4"/>
    <w:rsid w:val="00257D29"/>
    <w:rsid w:val="00260BF7"/>
    <w:rsid w:val="00265BAD"/>
    <w:rsid w:val="00285B0C"/>
    <w:rsid w:val="002879EB"/>
    <w:rsid w:val="00297EC7"/>
    <w:rsid w:val="002A75C0"/>
    <w:rsid w:val="002A7BC7"/>
    <w:rsid w:val="002C0BA6"/>
    <w:rsid w:val="002C0D44"/>
    <w:rsid w:val="002C47E6"/>
    <w:rsid w:val="002C6717"/>
    <w:rsid w:val="002D3EDE"/>
    <w:rsid w:val="002D48A9"/>
    <w:rsid w:val="002E3B32"/>
    <w:rsid w:val="002E4D81"/>
    <w:rsid w:val="002F2B5D"/>
    <w:rsid w:val="002F5385"/>
    <w:rsid w:val="0030296E"/>
    <w:rsid w:val="00306764"/>
    <w:rsid w:val="003117FE"/>
    <w:rsid w:val="003175F6"/>
    <w:rsid w:val="00337929"/>
    <w:rsid w:val="0034151E"/>
    <w:rsid w:val="0034504A"/>
    <w:rsid w:val="0035607C"/>
    <w:rsid w:val="00356EC4"/>
    <w:rsid w:val="003601E8"/>
    <w:rsid w:val="00361D9C"/>
    <w:rsid w:val="00373AF1"/>
    <w:rsid w:val="00373D26"/>
    <w:rsid w:val="00376BD8"/>
    <w:rsid w:val="0037702F"/>
    <w:rsid w:val="00381E3F"/>
    <w:rsid w:val="003910A3"/>
    <w:rsid w:val="00394A2A"/>
    <w:rsid w:val="003957E7"/>
    <w:rsid w:val="003A0175"/>
    <w:rsid w:val="003A0857"/>
    <w:rsid w:val="003A0AB0"/>
    <w:rsid w:val="003A6328"/>
    <w:rsid w:val="003B160C"/>
    <w:rsid w:val="003B4A14"/>
    <w:rsid w:val="003B65A5"/>
    <w:rsid w:val="003B7F03"/>
    <w:rsid w:val="003C2512"/>
    <w:rsid w:val="003C3814"/>
    <w:rsid w:val="003D331B"/>
    <w:rsid w:val="003E5F1A"/>
    <w:rsid w:val="003E72B4"/>
    <w:rsid w:val="003F32B9"/>
    <w:rsid w:val="004025A5"/>
    <w:rsid w:val="0040788B"/>
    <w:rsid w:val="00411641"/>
    <w:rsid w:val="004268C4"/>
    <w:rsid w:val="00442D2C"/>
    <w:rsid w:val="00444C99"/>
    <w:rsid w:val="004521DF"/>
    <w:rsid w:val="00457A6C"/>
    <w:rsid w:val="0046054D"/>
    <w:rsid w:val="004702E2"/>
    <w:rsid w:val="00473BA5"/>
    <w:rsid w:val="00474CBA"/>
    <w:rsid w:val="00477A7E"/>
    <w:rsid w:val="004A01E3"/>
    <w:rsid w:val="004A0F08"/>
    <w:rsid w:val="004C1DAE"/>
    <w:rsid w:val="004E112A"/>
    <w:rsid w:val="004E4A0E"/>
    <w:rsid w:val="004F090E"/>
    <w:rsid w:val="004F5DDE"/>
    <w:rsid w:val="00507B0B"/>
    <w:rsid w:val="00512D4C"/>
    <w:rsid w:val="005155BE"/>
    <w:rsid w:val="00526988"/>
    <w:rsid w:val="00552CB9"/>
    <w:rsid w:val="0055340E"/>
    <w:rsid w:val="0056406D"/>
    <w:rsid w:val="00577350"/>
    <w:rsid w:val="005802CA"/>
    <w:rsid w:val="00581B32"/>
    <w:rsid w:val="00582B0A"/>
    <w:rsid w:val="00584472"/>
    <w:rsid w:val="005848A3"/>
    <w:rsid w:val="00585DB4"/>
    <w:rsid w:val="005958F6"/>
    <w:rsid w:val="005A4245"/>
    <w:rsid w:val="005B6179"/>
    <w:rsid w:val="005C00BD"/>
    <w:rsid w:val="005C07CE"/>
    <w:rsid w:val="005C0C3D"/>
    <w:rsid w:val="005C1219"/>
    <w:rsid w:val="005C3D9F"/>
    <w:rsid w:val="005C4162"/>
    <w:rsid w:val="005C555C"/>
    <w:rsid w:val="005D0F87"/>
    <w:rsid w:val="005D1E1F"/>
    <w:rsid w:val="005D3C07"/>
    <w:rsid w:val="005D6B70"/>
    <w:rsid w:val="005D6CF4"/>
    <w:rsid w:val="005D73A7"/>
    <w:rsid w:val="005D7BA4"/>
    <w:rsid w:val="005F6000"/>
    <w:rsid w:val="005F640B"/>
    <w:rsid w:val="006434F1"/>
    <w:rsid w:val="0064680E"/>
    <w:rsid w:val="00647527"/>
    <w:rsid w:val="00662755"/>
    <w:rsid w:val="00663460"/>
    <w:rsid w:val="00664840"/>
    <w:rsid w:val="006711DB"/>
    <w:rsid w:val="006768F7"/>
    <w:rsid w:val="00677CEE"/>
    <w:rsid w:val="006845AC"/>
    <w:rsid w:val="00684C06"/>
    <w:rsid w:val="006857A8"/>
    <w:rsid w:val="00691947"/>
    <w:rsid w:val="00693DBA"/>
    <w:rsid w:val="00697508"/>
    <w:rsid w:val="006A3066"/>
    <w:rsid w:val="006A6FDA"/>
    <w:rsid w:val="006B0499"/>
    <w:rsid w:val="006B1AA5"/>
    <w:rsid w:val="006B4205"/>
    <w:rsid w:val="006D0318"/>
    <w:rsid w:val="006D3FD4"/>
    <w:rsid w:val="006F0745"/>
    <w:rsid w:val="006F5FED"/>
    <w:rsid w:val="00705015"/>
    <w:rsid w:val="0071747B"/>
    <w:rsid w:val="007204BE"/>
    <w:rsid w:val="00726842"/>
    <w:rsid w:val="0072780D"/>
    <w:rsid w:val="007414EE"/>
    <w:rsid w:val="007416DA"/>
    <w:rsid w:val="00747CFD"/>
    <w:rsid w:val="00752642"/>
    <w:rsid w:val="0075582A"/>
    <w:rsid w:val="0075638A"/>
    <w:rsid w:val="00763362"/>
    <w:rsid w:val="007633F7"/>
    <w:rsid w:val="00771ABB"/>
    <w:rsid w:val="00776818"/>
    <w:rsid w:val="0078046E"/>
    <w:rsid w:val="00787D7C"/>
    <w:rsid w:val="007929D1"/>
    <w:rsid w:val="007958B7"/>
    <w:rsid w:val="007B053B"/>
    <w:rsid w:val="007B0AA6"/>
    <w:rsid w:val="007B1CB9"/>
    <w:rsid w:val="007C2009"/>
    <w:rsid w:val="007C32D5"/>
    <w:rsid w:val="007C35FA"/>
    <w:rsid w:val="007C51EA"/>
    <w:rsid w:val="007E39BB"/>
    <w:rsid w:val="007E7F95"/>
    <w:rsid w:val="007F6E1F"/>
    <w:rsid w:val="007F7BA7"/>
    <w:rsid w:val="00804451"/>
    <w:rsid w:val="0081101B"/>
    <w:rsid w:val="00813389"/>
    <w:rsid w:val="00820D0A"/>
    <w:rsid w:val="0083235C"/>
    <w:rsid w:val="008371C9"/>
    <w:rsid w:val="00843964"/>
    <w:rsid w:val="0085089F"/>
    <w:rsid w:val="008543AE"/>
    <w:rsid w:val="00861E84"/>
    <w:rsid w:val="00876482"/>
    <w:rsid w:val="00882C98"/>
    <w:rsid w:val="0089028C"/>
    <w:rsid w:val="00894B4B"/>
    <w:rsid w:val="00895428"/>
    <w:rsid w:val="00895CB2"/>
    <w:rsid w:val="008B5484"/>
    <w:rsid w:val="008C0060"/>
    <w:rsid w:val="008D19C0"/>
    <w:rsid w:val="008D311C"/>
    <w:rsid w:val="008D75BA"/>
    <w:rsid w:val="008E0B98"/>
    <w:rsid w:val="008E644F"/>
    <w:rsid w:val="008F3F26"/>
    <w:rsid w:val="008F7F37"/>
    <w:rsid w:val="00915363"/>
    <w:rsid w:val="00917FB5"/>
    <w:rsid w:val="009223E5"/>
    <w:rsid w:val="0093314A"/>
    <w:rsid w:val="009466FD"/>
    <w:rsid w:val="00955FB8"/>
    <w:rsid w:val="00960ECE"/>
    <w:rsid w:val="0096536D"/>
    <w:rsid w:val="00970C1B"/>
    <w:rsid w:val="00972D55"/>
    <w:rsid w:val="00974481"/>
    <w:rsid w:val="00991298"/>
    <w:rsid w:val="009950BC"/>
    <w:rsid w:val="009957D4"/>
    <w:rsid w:val="009A0ED0"/>
    <w:rsid w:val="009A39BF"/>
    <w:rsid w:val="009A72DB"/>
    <w:rsid w:val="009C33E1"/>
    <w:rsid w:val="009C4945"/>
    <w:rsid w:val="009D475D"/>
    <w:rsid w:val="009D5CD8"/>
    <w:rsid w:val="009E7CF1"/>
    <w:rsid w:val="009F3AB0"/>
    <w:rsid w:val="00A03107"/>
    <w:rsid w:val="00A07594"/>
    <w:rsid w:val="00A1658B"/>
    <w:rsid w:val="00A2430C"/>
    <w:rsid w:val="00A252BC"/>
    <w:rsid w:val="00A258D1"/>
    <w:rsid w:val="00A30BBA"/>
    <w:rsid w:val="00A410AB"/>
    <w:rsid w:val="00A43F7D"/>
    <w:rsid w:val="00A54E27"/>
    <w:rsid w:val="00A56338"/>
    <w:rsid w:val="00A70EE4"/>
    <w:rsid w:val="00A759D3"/>
    <w:rsid w:val="00A8129F"/>
    <w:rsid w:val="00A9132A"/>
    <w:rsid w:val="00A92FA7"/>
    <w:rsid w:val="00AA17DC"/>
    <w:rsid w:val="00AA6111"/>
    <w:rsid w:val="00AB3645"/>
    <w:rsid w:val="00AB3F42"/>
    <w:rsid w:val="00AB728B"/>
    <w:rsid w:val="00AC16B8"/>
    <w:rsid w:val="00AC1CA7"/>
    <w:rsid w:val="00AC3437"/>
    <w:rsid w:val="00AC7174"/>
    <w:rsid w:val="00AD3323"/>
    <w:rsid w:val="00AD44DC"/>
    <w:rsid w:val="00AE3B07"/>
    <w:rsid w:val="00AF1F83"/>
    <w:rsid w:val="00AF6141"/>
    <w:rsid w:val="00B0060D"/>
    <w:rsid w:val="00B025E5"/>
    <w:rsid w:val="00B10B47"/>
    <w:rsid w:val="00B12171"/>
    <w:rsid w:val="00B212FF"/>
    <w:rsid w:val="00B51B86"/>
    <w:rsid w:val="00B51BC2"/>
    <w:rsid w:val="00B555BD"/>
    <w:rsid w:val="00B55E32"/>
    <w:rsid w:val="00B620F7"/>
    <w:rsid w:val="00B64258"/>
    <w:rsid w:val="00B72993"/>
    <w:rsid w:val="00B808BD"/>
    <w:rsid w:val="00B84FE3"/>
    <w:rsid w:val="00B86460"/>
    <w:rsid w:val="00B9224E"/>
    <w:rsid w:val="00B974AD"/>
    <w:rsid w:val="00BA1AF5"/>
    <w:rsid w:val="00BA3233"/>
    <w:rsid w:val="00BA3727"/>
    <w:rsid w:val="00BA6244"/>
    <w:rsid w:val="00BB4A2B"/>
    <w:rsid w:val="00BB7557"/>
    <w:rsid w:val="00BC7772"/>
    <w:rsid w:val="00C034FE"/>
    <w:rsid w:val="00C33D8B"/>
    <w:rsid w:val="00C3797A"/>
    <w:rsid w:val="00C5767C"/>
    <w:rsid w:val="00C6080C"/>
    <w:rsid w:val="00C60F26"/>
    <w:rsid w:val="00C6391A"/>
    <w:rsid w:val="00C66731"/>
    <w:rsid w:val="00C7242D"/>
    <w:rsid w:val="00C73FDE"/>
    <w:rsid w:val="00C75399"/>
    <w:rsid w:val="00C827CD"/>
    <w:rsid w:val="00C8393E"/>
    <w:rsid w:val="00C86BCD"/>
    <w:rsid w:val="00CA1EC2"/>
    <w:rsid w:val="00CA7EFB"/>
    <w:rsid w:val="00CB3151"/>
    <w:rsid w:val="00CB355B"/>
    <w:rsid w:val="00CB56DB"/>
    <w:rsid w:val="00CC1FFC"/>
    <w:rsid w:val="00CD3565"/>
    <w:rsid w:val="00CD60CB"/>
    <w:rsid w:val="00CD7DFE"/>
    <w:rsid w:val="00CE3BC8"/>
    <w:rsid w:val="00CF0D57"/>
    <w:rsid w:val="00CF3A1F"/>
    <w:rsid w:val="00D04BCA"/>
    <w:rsid w:val="00D16507"/>
    <w:rsid w:val="00D174C8"/>
    <w:rsid w:val="00D2503E"/>
    <w:rsid w:val="00D26672"/>
    <w:rsid w:val="00D26DB7"/>
    <w:rsid w:val="00D2723F"/>
    <w:rsid w:val="00D346C3"/>
    <w:rsid w:val="00D40223"/>
    <w:rsid w:val="00D438AD"/>
    <w:rsid w:val="00D46D03"/>
    <w:rsid w:val="00D47EB0"/>
    <w:rsid w:val="00D53ADD"/>
    <w:rsid w:val="00D602A8"/>
    <w:rsid w:val="00D94CF5"/>
    <w:rsid w:val="00D9755F"/>
    <w:rsid w:val="00DA17DA"/>
    <w:rsid w:val="00DA3E48"/>
    <w:rsid w:val="00DA7BC3"/>
    <w:rsid w:val="00DC24CA"/>
    <w:rsid w:val="00DC2542"/>
    <w:rsid w:val="00DC4464"/>
    <w:rsid w:val="00DC4913"/>
    <w:rsid w:val="00DC4F3E"/>
    <w:rsid w:val="00DC56B7"/>
    <w:rsid w:val="00DD44E6"/>
    <w:rsid w:val="00DF0F81"/>
    <w:rsid w:val="00E06DF0"/>
    <w:rsid w:val="00E20F44"/>
    <w:rsid w:val="00E2174B"/>
    <w:rsid w:val="00E34713"/>
    <w:rsid w:val="00E34E0A"/>
    <w:rsid w:val="00E37CD6"/>
    <w:rsid w:val="00E41E14"/>
    <w:rsid w:val="00E479A4"/>
    <w:rsid w:val="00E570B0"/>
    <w:rsid w:val="00E6018F"/>
    <w:rsid w:val="00E7065A"/>
    <w:rsid w:val="00E71769"/>
    <w:rsid w:val="00E7212C"/>
    <w:rsid w:val="00E7253A"/>
    <w:rsid w:val="00E77BC3"/>
    <w:rsid w:val="00E8263F"/>
    <w:rsid w:val="00E84F7D"/>
    <w:rsid w:val="00E86553"/>
    <w:rsid w:val="00E91710"/>
    <w:rsid w:val="00EA7212"/>
    <w:rsid w:val="00EB2237"/>
    <w:rsid w:val="00EB6A1A"/>
    <w:rsid w:val="00EB7242"/>
    <w:rsid w:val="00EC1E0F"/>
    <w:rsid w:val="00EC35EF"/>
    <w:rsid w:val="00ED50CF"/>
    <w:rsid w:val="00EE34B9"/>
    <w:rsid w:val="00EE7DFD"/>
    <w:rsid w:val="00EF73ED"/>
    <w:rsid w:val="00F01848"/>
    <w:rsid w:val="00F03138"/>
    <w:rsid w:val="00F140CE"/>
    <w:rsid w:val="00F157E5"/>
    <w:rsid w:val="00F20E04"/>
    <w:rsid w:val="00F317F0"/>
    <w:rsid w:val="00F57C24"/>
    <w:rsid w:val="00F60AC9"/>
    <w:rsid w:val="00F61DEA"/>
    <w:rsid w:val="00F8573D"/>
    <w:rsid w:val="00F87FE3"/>
    <w:rsid w:val="00F93636"/>
    <w:rsid w:val="00F958CD"/>
    <w:rsid w:val="00FA4E1A"/>
    <w:rsid w:val="00FB3805"/>
    <w:rsid w:val="00FB4AA8"/>
    <w:rsid w:val="00FC356A"/>
    <w:rsid w:val="00FD0516"/>
    <w:rsid w:val="00FE21D2"/>
    <w:rsid w:val="00FE6B1B"/>
    <w:rsid w:val="00FF7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A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Знак"/>
    <w:basedOn w:val="a0"/>
    <w:uiPriority w:val="99"/>
    <w:qFormat/>
    <w:locked/>
    <w:rsid w:val="006A1203"/>
    <w:rPr>
      <w:rFonts w:ascii="Times New Roman" w:hAnsi="Times New Roman" w:cs="Times New Roman"/>
      <w:b/>
      <w:bCs/>
      <w:sz w:val="27"/>
      <w:szCs w:val="27"/>
      <w:lang w:eastAsia="ru-RU"/>
    </w:rPr>
  </w:style>
  <w:style w:type="character" w:styleId="a3">
    <w:name w:val="annotation reference"/>
    <w:basedOn w:val="a0"/>
    <w:uiPriority w:val="99"/>
    <w:semiHidden/>
    <w:qFormat/>
    <w:rsid w:val="00237605"/>
    <w:rPr>
      <w:rFonts w:cs="Times New Roman"/>
      <w:sz w:val="16"/>
      <w:szCs w:val="16"/>
    </w:rPr>
  </w:style>
  <w:style w:type="character" w:customStyle="1" w:styleId="a4">
    <w:name w:val="Текст примечания Знак"/>
    <w:basedOn w:val="a0"/>
    <w:uiPriority w:val="99"/>
    <w:semiHidden/>
    <w:qFormat/>
    <w:locked/>
    <w:rsid w:val="00237605"/>
    <w:rPr>
      <w:rFonts w:cs="Times New Roman"/>
      <w:sz w:val="20"/>
      <w:szCs w:val="20"/>
    </w:rPr>
  </w:style>
  <w:style w:type="character" w:customStyle="1" w:styleId="a5">
    <w:name w:val="Тема примечания Знак"/>
    <w:basedOn w:val="a4"/>
    <w:uiPriority w:val="99"/>
    <w:semiHidden/>
    <w:qFormat/>
    <w:locked/>
    <w:rsid w:val="00237605"/>
    <w:rPr>
      <w:rFonts w:cs="Times New Roman"/>
      <w:b/>
      <w:bCs/>
      <w:sz w:val="20"/>
      <w:szCs w:val="20"/>
    </w:rPr>
  </w:style>
  <w:style w:type="character" w:customStyle="1" w:styleId="a6">
    <w:name w:val="Текст выноски Знак"/>
    <w:basedOn w:val="a0"/>
    <w:uiPriority w:val="99"/>
    <w:semiHidden/>
    <w:qFormat/>
    <w:locked/>
    <w:rsid w:val="00237605"/>
    <w:rPr>
      <w:rFonts w:ascii="Tahoma" w:hAnsi="Tahoma" w:cs="Tahoma"/>
      <w:sz w:val="16"/>
      <w:szCs w:val="16"/>
    </w:rPr>
  </w:style>
  <w:style w:type="character" w:customStyle="1" w:styleId="1">
    <w:name w:val="Основной текст Знак1"/>
    <w:link w:val="a7"/>
    <w:uiPriority w:val="99"/>
    <w:semiHidden/>
    <w:qFormat/>
    <w:locked/>
    <w:rsid w:val="009177C7"/>
    <w:rPr>
      <w:rFonts w:ascii="Times New Roman" w:hAnsi="Times New Roman"/>
      <w:sz w:val="24"/>
    </w:rPr>
  </w:style>
  <w:style w:type="character" w:customStyle="1" w:styleId="BodyTextChar1">
    <w:name w:val="Body Text Char1"/>
    <w:basedOn w:val="a0"/>
    <w:uiPriority w:val="99"/>
    <w:semiHidden/>
    <w:qFormat/>
    <w:locked/>
    <w:rsid w:val="0078643F"/>
    <w:rPr>
      <w:rFonts w:cs="Times New Roman"/>
      <w:lang w:eastAsia="en-US"/>
    </w:rPr>
  </w:style>
  <w:style w:type="character" w:customStyle="1" w:styleId="a8">
    <w:name w:val="Основной текст Знак"/>
    <w:basedOn w:val="a0"/>
    <w:uiPriority w:val="99"/>
    <w:semiHidden/>
    <w:qFormat/>
    <w:rsid w:val="009177C7"/>
    <w:rPr>
      <w:rFonts w:cs="Times New Roman"/>
    </w:rPr>
  </w:style>
  <w:style w:type="character" w:styleId="a9">
    <w:name w:val="Emphasis"/>
    <w:basedOn w:val="a0"/>
    <w:uiPriority w:val="99"/>
    <w:qFormat/>
    <w:rsid w:val="00855345"/>
    <w:rPr>
      <w:rFonts w:cs="Times New Roman"/>
      <w:i/>
      <w:iCs/>
    </w:rPr>
  </w:style>
  <w:style w:type="character" w:customStyle="1" w:styleId="aa">
    <w:name w:val="Основной текст с отступом Знак"/>
    <w:basedOn w:val="a0"/>
    <w:uiPriority w:val="99"/>
    <w:semiHidden/>
    <w:qFormat/>
    <w:locked/>
    <w:rsid w:val="0041363A"/>
    <w:rPr>
      <w:rFonts w:cs="Times New Roman"/>
    </w:rPr>
  </w:style>
  <w:style w:type="character" w:customStyle="1" w:styleId="2">
    <w:name w:val="Основной текст с отступом 2 Знак"/>
    <w:basedOn w:val="a0"/>
    <w:link w:val="2"/>
    <w:uiPriority w:val="99"/>
    <w:semiHidden/>
    <w:qFormat/>
    <w:locked/>
    <w:rsid w:val="0041363A"/>
    <w:rPr>
      <w:rFonts w:cs="Times New Roman"/>
    </w:rPr>
  </w:style>
  <w:style w:type="character" w:customStyle="1" w:styleId="ab">
    <w:name w:val="Текст сноски Знак"/>
    <w:basedOn w:val="a0"/>
    <w:uiPriority w:val="99"/>
    <w:qFormat/>
    <w:locked/>
    <w:rsid w:val="0041363A"/>
    <w:rPr>
      <w:rFonts w:ascii="Calibri" w:hAnsi="Calibri" w:cs="Times New Roman"/>
      <w:sz w:val="20"/>
      <w:szCs w:val="20"/>
    </w:rPr>
  </w:style>
  <w:style w:type="character" w:customStyle="1" w:styleId="ac">
    <w:name w:val="Привязка сноски"/>
    <w:rsid w:val="007E3215"/>
    <w:rPr>
      <w:rFonts w:cs="Times New Roman"/>
      <w:vertAlign w:val="superscript"/>
    </w:rPr>
  </w:style>
  <w:style w:type="character" w:customStyle="1" w:styleId="FootnoteCharacters">
    <w:name w:val="Footnote Characters"/>
    <w:basedOn w:val="a0"/>
    <w:uiPriority w:val="99"/>
    <w:qFormat/>
    <w:rsid w:val="0041363A"/>
    <w:rPr>
      <w:rFonts w:cs="Times New Roman"/>
      <w:vertAlign w:val="superscript"/>
    </w:rPr>
  </w:style>
  <w:style w:type="character" w:customStyle="1" w:styleId="ad">
    <w:name w:val="Текст концевой сноски Знак"/>
    <w:basedOn w:val="a0"/>
    <w:uiPriority w:val="99"/>
    <w:semiHidden/>
    <w:qFormat/>
    <w:locked/>
    <w:rsid w:val="0041363A"/>
    <w:rPr>
      <w:rFonts w:cs="Times New Roman"/>
      <w:sz w:val="20"/>
      <w:szCs w:val="20"/>
    </w:rPr>
  </w:style>
  <w:style w:type="character" w:customStyle="1" w:styleId="ae">
    <w:name w:val="Привязка концевой сноски"/>
    <w:rsid w:val="007E3215"/>
    <w:rPr>
      <w:rFonts w:cs="Times New Roman"/>
      <w:vertAlign w:val="superscript"/>
    </w:rPr>
  </w:style>
  <w:style w:type="character" w:customStyle="1" w:styleId="EndnoteCharacters">
    <w:name w:val="Endnote Characters"/>
    <w:basedOn w:val="a0"/>
    <w:uiPriority w:val="99"/>
    <w:semiHidden/>
    <w:qFormat/>
    <w:rsid w:val="0041363A"/>
    <w:rPr>
      <w:rFonts w:cs="Times New Roman"/>
      <w:vertAlign w:val="superscript"/>
    </w:rPr>
  </w:style>
  <w:style w:type="character" w:customStyle="1" w:styleId="af">
    <w:name w:val="Без интервала Знак"/>
    <w:basedOn w:val="a0"/>
    <w:uiPriority w:val="99"/>
    <w:qFormat/>
    <w:locked/>
    <w:rsid w:val="00B33FD9"/>
    <w:rPr>
      <w:rFonts w:eastAsia="Times New Roman" w:cs="Times New Roman"/>
      <w:sz w:val="22"/>
      <w:szCs w:val="22"/>
      <w:lang w:val="ru-RU" w:eastAsia="en-US" w:bidi="ar-SA"/>
    </w:rPr>
  </w:style>
  <w:style w:type="character" w:customStyle="1" w:styleId="ConsPlusNormal">
    <w:name w:val="ConsPlusNormal Знак"/>
    <w:link w:val="ConsPlusNormal"/>
    <w:uiPriority w:val="99"/>
    <w:qFormat/>
    <w:locked/>
    <w:rsid w:val="00A37199"/>
    <w:rPr>
      <w:rFonts w:ascii="Arial" w:hAnsi="Arial"/>
      <w:sz w:val="22"/>
      <w:lang w:eastAsia="ru-RU"/>
    </w:rPr>
  </w:style>
  <w:style w:type="character" w:customStyle="1" w:styleId="num0">
    <w:name w:val="num0"/>
    <w:basedOn w:val="a0"/>
    <w:qFormat/>
    <w:rsid w:val="008F1734"/>
  </w:style>
  <w:style w:type="character" w:customStyle="1" w:styleId="af0">
    <w:name w:val="Абзац списка Знак"/>
    <w:basedOn w:val="a0"/>
    <w:uiPriority w:val="34"/>
    <w:qFormat/>
    <w:rsid w:val="00252DB8"/>
    <w:rPr>
      <w:lang w:eastAsia="en-US"/>
    </w:rPr>
  </w:style>
  <w:style w:type="character" w:customStyle="1" w:styleId="-">
    <w:name w:val="Интернет-ссылка"/>
    <w:basedOn w:val="a0"/>
    <w:uiPriority w:val="99"/>
    <w:semiHidden/>
    <w:unhideWhenUsed/>
    <w:rsid w:val="008A693C"/>
    <w:rPr>
      <w:color w:val="0000FF"/>
      <w:u w:val="single"/>
    </w:rPr>
  </w:style>
  <w:style w:type="character" w:customStyle="1" w:styleId="extendedtext-short">
    <w:name w:val="extendedtext-short"/>
    <w:basedOn w:val="a0"/>
    <w:qFormat/>
    <w:rsid w:val="00E07AD6"/>
  </w:style>
  <w:style w:type="paragraph" w:customStyle="1" w:styleId="10">
    <w:name w:val="Заголовок1"/>
    <w:basedOn w:val="a"/>
    <w:next w:val="a7"/>
    <w:qFormat/>
    <w:rsid w:val="00C75399"/>
    <w:pPr>
      <w:keepNext/>
      <w:spacing w:before="240" w:after="120"/>
    </w:pPr>
    <w:rPr>
      <w:rFonts w:ascii="Liberation Sans" w:eastAsia="Microsoft YaHei" w:hAnsi="Liberation Sans" w:cs="Arial"/>
      <w:sz w:val="28"/>
      <w:szCs w:val="28"/>
    </w:rPr>
  </w:style>
  <w:style w:type="paragraph" w:styleId="a7">
    <w:name w:val="Body Text"/>
    <w:basedOn w:val="a"/>
    <w:link w:val="1"/>
    <w:uiPriority w:val="99"/>
    <w:semiHidden/>
    <w:rsid w:val="009177C7"/>
    <w:pPr>
      <w:spacing w:after="120"/>
      <w:ind w:firstLine="709"/>
    </w:pPr>
    <w:rPr>
      <w:rFonts w:ascii="Times New Roman" w:hAnsi="Times New Roman"/>
      <w:sz w:val="24"/>
      <w:szCs w:val="20"/>
      <w:lang w:eastAsia="ru-RU"/>
    </w:rPr>
  </w:style>
  <w:style w:type="paragraph" w:styleId="af1">
    <w:name w:val="List"/>
    <w:basedOn w:val="a7"/>
    <w:rsid w:val="007E3215"/>
    <w:rPr>
      <w:rFonts w:cs="Arial"/>
    </w:rPr>
  </w:style>
  <w:style w:type="paragraph" w:customStyle="1" w:styleId="11">
    <w:name w:val="Название объекта1"/>
    <w:basedOn w:val="a"/>
    <w:qFormat/>
    <w:rsid w:val="00C75399"/>
    <w:pPr>
      <w:suppressLineNumbers/>
      <w:spacing w:before="120" w:after="120"/>
    </w:pPr>
    <w:rPr>
      <w:rFonts w:cs="Arial"/>
      <w:i/>
      <w:iCs/>
      <w:sz w:val="24"/>
      <w:szCs w:val="24"/>
    </w:rPr>
  </w:style>
  <w:style w:type="paragraph" w:styleId="af2">
    <w:name w:val="index heading"/>
    <w:basedOn w:val="a"/>
    <w:qFormat/>
    <w:rsid w:val="007E3215"/>
    <w:pPr>
      <w:suppressLineNumbers/>
    </w:pPr>
    <w:rPr>
      <w:rFonts w:cs="Arial"/>
    </w:rPr>
  </w:style>
  <w:style w:type="paragraph" w:customStyle="1" w:styleId="31">
    <w:name w:val="Заголовок 31"/>
    <w:basedOn w:val="a"/>
    <w:link w:val="31"/>
    <w:uiPriority w:val="99"/>
    <w:qFormat/>
    <w:rsid w:val="006A1203"/>
    <w:pPr>
      <w:spacing w:beforeAutospacing="1" w:afterAutospacing="1" w:line="240" w:lineRule="auto"/>
      <w:outlineLvl w:val="2"/>
    </w:pPr>
    <w:rPr>
      <w:rFonts w:ascii="Times New Roman" w:eastAsia="Times New Roman" w:hAnsi="Times New Roman"/>
      <w:b/>
      <w:bCs/>
      <w:sz w:val="27"/>
      <w:szCs w:val="27"/>
      <w:lang w:eastAsia="ru-RU"/>
    </w:rPr>
  </w:style>
  <w:style w:type="paragraph" w:customStyle="1" w:styleId="12">
    <w:name w:val="Заголовок1"/>
    <w:basedOn w:val="a"/>
    <w:next w:val="a7"/>
    <w:qFormat/>
    <w:rsid w:val="007E3215"/>
    <w:pPr>
      <w:keepNext/>
      <w:spacing w:before="240" w:after="120"/>
    </w:pPr>
    <w:rPr>
      <w:rFonts w:ascii="Liberation Sans" w:eastAsia="Microsoft YaHei" w:hAnsi="Liberation Sans" w:cs="Arial"/>
      <w:sz w:val="28"/>
      <w:szCs w:val="28"/>
    </w:rPr>
  </w:style>
  <w:style w:type="paragraph" w:customStyle="1" w:styleId="13">
    <w:name w:val="Название объекта1"/>
    <w:basedOn w:val="a"/>
    <w:qFormat/>
    <w:rsid w:val="007E3215"/>
    <w:pPr>
      <w:suppressLineNumbers/>
      <w:spacing w:before="120" w:after="120"/>
    </w:pPr>
    <w:rPr>
      <w:rFonts w:cs="Arial"/>
      <w:i/>
      <w:iCs/>
      <w:sz w:val="24"/>
      <w:szCs w:val="24"/>
    </w:rPr>
  </w:style>
  <w:style w:type="paragraph" w:styleId="af3">
    <w:name w:val="caption"/>
    <w:basedOn w:val="a"/>
    <w:qFormat/>
    <w:rsid w:val="007E3215"/>
    <w:pPr>
      <w:suppressLineNumbers/>
      <w:spacing w:before="120" w:after="120"/>
    </w:pPr>
    <w:rPr>
      <w:rFonts w:cs="Arial"/>
      <w:i/>
      <w:iCs/>
      <w:sz w:val="24"/>
      <w:szCs w:val="24"/>
    </w:rPr>
  </w:style>
  <w:style w:type="paragraph" w:styleId="af4">
    <w:name w:val="annotation text"/>
    <w:basedOn w:val="a"/>
    <w:uiPriority w:val="99"/>
    <w:semiHidden/>
    <w:qFormat/>
    <w:rsid w:val="00237605"/>
    <w:pPr>
      <w:spacing w:line="240" w:lineRule="auto"/>
    </w:pPr>
    <w:rPr>
      <w:sz w:val="20"/>
      <w:szCs w:val="20"/>
    </w:rPr>
  </w:style>
  <w:style w:type="paragraph" w:styleId="af5">
    <w:name w:val="annotation subject"/>
    <w:basedOn w:val="af4"/>
    <w:next w:val="af4"/>
    <w:uiPriority w:val="99"/>
    <w:semiHidden/>
    <w:qFormat/>
    <w:rsid w:val="00237605"/>
    <w:rPr>
      <w:b/>
      <w:bCs/>
    </w:rPr>
  </w:style>
  <w:style w:type="paragraph" w:styleId="af6">
    <w:name w:val="Balloon Text"/>
    <w:basedOn w:val="a"/>
    <w:uiPriority w:val="99"/>
    <w:semiHidden/>
    <w:qFormat/>
    <w:rsid w:val="00237605"/>
    <w:pPr>
      <w:spacing w:after="0" w:line="240" w:lineRule="auto"/>
    </w:pPr>
    <w:rPr>
      <w:rFonts w:ascii="Tahoma" w:hAnsi="Tahoma" w:cs="Tahoma"/>
      <w:sz w:val="16"/>
      <w:szCs w:val="16"/>
    </w:rPr>
  </w:style>
  <w:style w:type="paragraph" w:styleId="af7">
    <w:name w:val="List Paragraph"/>
    <w:basedOn w:val="a"/>
    <w:uiPriority w:val="34"/>
    <w:qFormat/>
    <w:rsid w:val="00221DE7"/>
    <w:pPr>
      <w:ind w:left="720"/>
      <w:contextualSpacing/>
    </w:pPr>
  </w:style>
  <w:style w:type="paragraph" w:styleId="af8">
    <w:name w:val="Body Text Indent"/>
    <w:basedOn w:val="a"/>
    <w:uiPriority w:val="99"/>
    <w:semiHidden/>
    <w:rsid w:val="0041363A"/>
    <w:pPr>
      <w:spacing w:after="120"/>
      <w:ind w:left="283"/>
    </w:pPr>
  </w:style>
  <w:style w:type="paragraph" w:styleId="20">
    <w:name w:val="Body Text Indent 2"/>
    <w:basedOn w:val="a"/>
    <w:uiPriority w:val="99"/>
    <w:semiHidden/>
    <w:qFormat/>
    <w:rsid w:val="0041363A"/>
    <w:pPr>
      <w:spacing w:after="120" w:line="480" w:lineRule="auto"/>
      <w:ind w:left="283"/>
    </w:pPr>
  </w:style>
  <w:style w:type="paragraph" w:customStyle="1" w:styleId="14">
    <w:name w:val="Текст сноски1"/>
    <w:basedOn w:val="a"/>
    <w:uiPriority w:val="99"/>
    <w:qFormat/>
    <w:rsid w:val="0041363A"/>
    <w:pPr>
      <w:spacing w:after="0" w:line="240" w:lineRule="auto"/>
      <w:ind w:firstLine="709"/>
    </w:pPr>
    <w:rPr>
      <w:sz w:val="20"/>
      <w:szCs w:val="20"/>
    </w:rPr>
  </w:style>
  <w:style w:type="paragraph" w:customStyle="1" w:styleId="15">
    <w:name w:val="Текст концевой сноски1"/>
    <w:basedOn w:val="a"/>
    <w:uiPriority w:val="99"/>
    <w:semiHidden/>
    <w:qFormat/>
    <w:rsid w:val="0041363A"/>
    <w:pPr>
      <w:spacing w:after="0" w:line="240" w:lineRule="auto"/>
    </w:pPr>
    <w:rPr>
      <w:sz w:val="20"/>
      <w:szCs w:val="20"/>
    </w:rPr>
  </w:style>
  <w:style w:type="paragraph" w:styleId="af9">
    <w:name w:val="No Spacing"/>
    <w:uiPriority w:val="99"/>
    <w:qFormat/>
    <w:rsid w:val="00B33FD9"/>
    <w:pPr>
      <w:jc w:val="both"/>
    </w:pPr>
    <w:rPr>
      <w:rFonts w:eastAsia="Times New Roman"/>
      <w:lang w:eastAsia="en-US"/>
    </w:rPr>
  </w:style>
  <w:style w:type="paragraph" w:customStyle="1" w:styleId="Default">
    <w:name w:val="Default"/>
    <w:uiPriority w:val="99"/>
    <w:qFormat/>
    <w:rsid w:val="00B72838"/>
    <w:rPr>
      <w:rFonts w:ascii="Times New Roman" w:hAnsi="Times New Roman"/>
      <w:color w:val="000000"/>
      <w:sz w:val="24"/>
      <w:szCs w:val="24"/>
      <w:lang w:eastAsia="en-US"/>
    </w:rPr>
  </w:style>
  <w:style w:type="paragraph" w:styleId="afa">
    <w:name w:val="Normal (Web)"/>
    <w:basedOn w:val="a"/>
    <w:uiPriority w:val="99"/>
    <w:qFormat/>
    <w:rsid w:val="00106960"/>
    <w:pPr>
      <w:spacing w:beforeAutospacing="1" w:afterAutospacing="1" w:line="240" w:lineRule="auto"/>
    </w:pPr>
    <w:rPr>
      <w:rFonts w:ascii="Times New Roman" w:eastAsia="Times New Roman" w:hAnsi="Times New Roman"/>
      <w:sz w:val="24"/>
      <w:szCs w:val="24"/>
      <w:lang w:eastAsia="ru-RU"/>
    </w:rPr>
  </w:style>
  <w:style w:type="paragraph" w:customStyle="1" w:styleId="ConsPlusNormal0">
    <w:name w:val="ConsPlusNormal"/>
    <w:uiPriority w:val="99"/>
    <w:qFormat/>
    <w:rsid w:val="00A37199"/>
    <w:pPr>
      <w:ind w:firstLine="720"/>
    </w:pPr>
    <w:rPr>
      <w:rFonts w:ascii="Arial" w:hAnsi="Arial"/>
    </w:rPr>
  </w:style>
  <w:style w:type="paragraph" w:customStyle="1" w:styleId="afb">
    <w:name w:val="Прижатый влево"/>
    <w:basedOn w:val="a"/>
    <w:next w:val="a"/>
    <w:uiPriority w:val="99"/>
    <w:qFormat/>
    <w:rsid w:val="00B1719F"/>
    <w:pPr>
      <w:widowControl w:val="0"/>
      <w:spacing w:after="0"/>
      <w:ind w:firstLine="709"/>
    </w:pPr>
    <w:rPr>
      <w:rFonts w:ascii="Arial" w:eastAsia="Times New Roman" w:hAnsi="Arial" w:cs="Arial"/>
      <w:sz w:val="24"/>
      <w:szCs w:val="24"/>
      <w:lang w:eastAsia="ru-RU"/>
    </w:rPr>
  </w:style>
  <w:style w:type="table" w:styleId="afc">
    <w:name w:val="Table Grid"/>
    <w:basedOn w:val="a1"/>
    <w:uiPriority w:val="99"/>
    <w:rsid w:val="00CE6EC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A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Знак"/>
    <w:basedOn w:val="a0"/>
    <w:uiPriority w:val="99"/>
    <w:qFormat/>
    <w:locked/>
    <w:rsid w:val="006A1203"/>
    <w:rPr>
      <w:rFonts w:ascii="Times New Roman" w:hAnsi="Times New Roman" w:cs="Times New Roman"/>
      <w:b/>
      <w:bCs/>
      <w:sz w:val="27"/>
      <w:szCs w:val="27"/>
      <w:lang w:eastAsia="ru-RU"/>
    </w:rPr>
  </w:style>
  <w:style w:type="character" w:styleId="a3">
    <w:name w:val="annotation reference"/>
    <w:basedOn w:val="a0"/>
    <w:uiPriority w:val="99"/>
    <w:semiHidden/>
    <w:qFormat/>
    <w:rsid w:val="00237605"/>
    <w:rPr>
      <w:rFonts w:cs="Times New Roman"/>
      <w:sz w:val="16"/>
      <w:szCs w:val="16"/>
    </w:rPr>
  </w:style>
  <w:style w:type="character" w:customStyle="1" w:styleId="a4">
    <w:name w:val="Текст примечания Знак"/>
    <w:basedOn w:val="a0"/>
    <w:uiPriority w:val="99"/>
    <w:semiHidden/>
    <w:qFormat/>
    <w:locked/>
    <w:rsid w:val="00237605"/>
    <w:rPr>
      <w:rFonts w:cs="Times New Roman"/>
      <w:sz w:val="20"/>
      <w:szCs w:val="20"/>
    </w:rPr>
  </w:style>
  <w:style w:type="character" w:customStyle="1" w:styleId="a5">
    <w:name w:val="Тема примечания Знак"/>
    <w:basedOn w:val="a4"/>
    <w:uiPriority w:val="99"/>
    <w:semiHidden/>
    <w:qFormat/>
    <w:locked/>
    <w:rsid w:val="00237605"/>
    <w:rPr>
      <w:rFonts w:cs="Times New Roman"/>
      <w:b/>
      <w:bCs/>
      <w:sz w:val="20"/>
      <w:szCs w:val="20"/>
    </w:rPr>
  </w:style>
  <w:style w:type="character" w:customStyle="1" w:styleId="a6">
    <w:name w:val="Текст выноски Знак"/>
    <w:basedOn w:val="a0"/>
    <w:uiPriority w:val="99"/>
    <w:semiHidden/>
    <w:qFormat/>
    <w:locked/>
    <w:rsid w:val="00237605"/>
    <w:rPr>
      <w:rFonts w:ascii="Tahoma" w:hAnsi="Tahoma" w:cs="Tahoma"/>
      <w:sz w:val="16"/>
      <w:szCs w:val="16"/>
    </w:rPr>
  </w:style>
  <w:style w:type="character" w:customStyle="1" w:styleId="1">
    <w:name w:val="Основной текст Знак1"/>
    <w:link w:val="a7"/>
    <w:uiPriority w:val="99"/>
    <w:semiHidden/>
    <w:qFormat/>
    <w:locked/>
    <w:rsid w:val="009177C7"/>
    <w:rPr>
      <w:rFonts w:ascii="Times New Roman" w:hAnsi="Times New Roman"/>
      <w:sz w:val="24"/>
    </w:rPr>
  </w:style>
  <w:style w:type="character" w:customStyle="1" w:styleId="BodyTextChar1">
    <w:name w:val="Body Text Char1"/>
    <w:basedOn w:val="a0"/>
    <w:uiPriority w:val="99"/>
    <w:semiHidden/>
    <w:qFormat/>
    <w:locked/>
    <w:rsid w:val="0078643F"/>
    <w:rPr>
      <w:rFonts w:cs="Times New Roman"/>
      <w:lang w:eastAsia="en-US"/>
    </w:rPr>
  </w:style>
  <w:style w:type="character" w:customStyle="1" w:styleId="a8">
    <w:name w:val="Основной текст Знак"/>
    <w:basedOn w:val="a0"/>
    <w:uiPriority w:val="99"/>
    <w:semiHidden/>
    <w:qFormat/>
    <w:rsid w:val="009177C7"/>
    <w:rPr>
      <w:rFonts w:cs="Times New Roman"/>
    </w:rPr>
  </w:style>
  <w:style w:type="character" w:styleId="a9">
    <w:name w:val="Emphasis"/>
    <w:basedOn w:val="a0"/>
    <w:uiPriority w:val="99"/>
    <w:qFormat/>
    <w:rsid w:val="00855345"/>
    <w:rPr>
      <w:rFonts w:cs="Times New Roman"/>
      <w:i/>
      <w:iCs/>
    </w:rPr>
  </w:style>
  <w:style w:type="character" w:customStyle="1" w:styleId="aa">
    <w:name w:val="Основной текст с отступом Знак"/>
    <w:basedOn w:val="a0"/>
    <w:uiPriority w:val="99"/>
    <w:semiHidden/>
    <w:qFormat/>
    <w:locked/>
    <w:rsid w:val="0041363A"/>
    <w:rPr>
      <w:rFonts w:cs="Times New Roman"/>
    </w:rPr>
  </w:style>
  <w:style w:type="character" w:customStyle="1" w:styleId="2">
    <w:name w:val="Основной текст с отступом 2 Знак"/>
    <w:basedOn w:val="a0"/>
    <w:link w:val="2"/>
    <w:uiPriority w:val="99"/>
    <w:semiHidden/>
    <w:qFormat/>
    <w:locked/>
    <w:rsid w:val="0041363A"/>
    <w:rPr>
      <w:rFonts w:cs="Times New Roman"/>
    </w:rPr>
  </w:style>
  <w:style w:type="character" w:customStyle="1" w:styleId="ab">
    <w:name w:val="Текст сноски Знак"/>
    <w:basedOn w:val="a0"/>
    <w:uiPriority w:val="99"/>
    <w:qFormat/>
    <w:locked/>
    <w:rsid w:val="0041363A"/>
    <w:rPr>
      <w:rFonts w:ascii="Calibri" w:hAnsi="Calibri" w:cs="Times New Roman"/>
      <w:sz w:val="20"/>
      <w:szCs w:val="20"/>
    </w:rPr>
  </w:style>
  <w:style w:type="character" w:customStyle="1" w:styleId="ac">
    <w:name w:val="Привязка сноски"/>
    <w:rsid w:val="007E3215"/>
    <w:rPr>
      <w:rFonts w:cs="Times New Roman"/>
      <w:vertAlign w:val="superscript"/>
    </w:rPr>
  </w:style>
  <w:style w:type="character" w:customStyle="1" w:styleId="FootnoteCharacters">
    <w:name w:val="Footnote Characters"/>
    <w:basedOn w:val="a0"/>
    <w:uiPriority w:val="99"/>
    <w:qFormat/>
    <w:rsid w:val="0041363A"/>
    <w:rPr>
      <w:rFonts w:cs="Times New Roman"/>
      <w:vertAlign w:val="superscript"/>
    </w:rPr>
  </w:style>
  <w:style w:type="character" w:customStyle="1" w:styleId="ad">
    <w:name w:val="Текст концевой сноски Знак"/>
    <w:basedOn w:val="a0"/>
    <w:uiPriority w:val="99"/>
    <w:semiHidden/>
    <w:qFormat/>
    <w:locked/>
    <w:rsid w:val="0041363A"/>
    <w:rPr>
      <w:rFonts w:cs="Times New Roman"/>
      <w:sz w:val="20"/>
      <w:szCs w:val="20"/>
    </w:rPr>
  </w:style>
  <w:style w:type="character" w:customStyle="1" w:styleId="ae">
    <w:name w:val="Привязка концевой сноски"/>
    <w:rsid w:val="007E3215"/>
    <w:rPr>
      <w:rFonts w:cs="Times New Roman"/>
      <w:vertAlign w:val="superscript"/>
    </w:rPr>
  </w:style>
  <w:style w:type="character" w:customStyle="1" w:styleId="EndnoteCharacters">
    <w:name w:val="Endnote Characters"/>
    <w:basedOn w:val="a0"/>
    <w:uiPriority w:val="99"/>
    <w:semiHidden/>
    <w:qFormat/>
    <w:rsid w:val="0041363A"/>
    <w:rPr>
      <w:rFonts w:cs="Times New Roman"/>
      <w:vertAlign w:val="superscript"/>
    </w:rPr>
  </w:style>
  <w:style w:type="character" w:customStyle="1" w:styleId="af">
    <w:name w:val="Без интервала Знак"/>
    <w:basedOn w:val="a0"/>
    <w:uiPriority w:val="99"/>
    <w:qFormat/>
    <w:locked/>
    <w:rsid w:val="00B33FD9"/>
    <w:rPr>
      <w:rFonts w:eastAsia="Times New Roman" w:cs="Times New Roman"/>
      <w:sz w:val="22"/>
      <w:szCs w:val="22"/>
      <w:lang w:val="ru-RU" w:eastAsia="en-US" w:bidi="ar-SA"/>
    </w:rPr>
  </w:style>
  <w:style w:type="character" w:customStyle="1" w:styleId="ConsPlusNormal">
    <w:name w:val="ConsPlusNormal Знак"/>
    <w:link w:val="ConsPlusNormal"/>
    <w:uiPriority w:val="99"/>
    <w:qFormat/>
    <w:locked/>
    <w:rsid w:val="00A37199"/>
    <w:rPr>
      <w:rFonts w:ascii="Arial" w:hAnsi="Arial"/>
      <w:sz w:val="22"/>
      <w:lang w:eastAsia="ru-RU"/>
    </w:rPr>
  </w:style>
  <w:style w:type="character" w:customStyle="1" w:styleId="num0">
    <w:name w:val="num0"/>
    <w:basedOn w:val="a0"/>
    <w:qFormat/>
    <w:rsid w:val="008F1734"/>
  </w:style>
  <w:style w:type="character" w:customStyle="1" w:styleId="af0">
    <w:name w:val="Абзац списка Знак"/>
    <w:basedOn w:val="a0"/>
    <w:uiPriority w:val="34"/>
    <w:qFormat/>
    <w:rsid w:val="00252DB8"/>
    <w:rPr>
      <w:lang w:eastAsia="en-US"/>
    </w:rPr>
  </w:style>
  <w:style w:type="character" w:customStyle="1" w:styleId="-">
    <w:name w:val="Интернет-ссылка"/>
    <w:basedOn w:val="a0"/>
    <w:uiPriority w:val="99"/>
    <w:semiHidden/>
    <w:unhideWhenUsed/>
    <w:rsid w:val="008A693C"/>
    <w:rPr>
      <w:color w:val="0000FF"/>
      <w:u w:val="single"/>
    </w:rPr>
  </w:style>
  <w:style w:type="character" w:customStyle="1" w:styleId="extendedtext-short">
    <w:name w:val="extendedtext-short"/>
    <w:basedOn w:val="a0"/>
    <w:qFormat/>
    <w:rsid w:val="00E07AD6"/>
  </w:style>
  <w:style w:type="paragraph" w:customStyle="1" w:styleId="10">
    <w:name w:val="Заголовок1"/>
    <w:basedOn w:val="a"/>
    <w:next w:val="a7"/>
    <w:qFormat/>
    <w:rsid w:val="00C75399"/>
    <w:pPr>
      <w:keepNext/>
      <w:spacing w:before="240" w:after="120"/>
    </w:pPr>
    <w:rPr>
      <w:rFonts w:ascii="Liberation Sans" w:eastAsia="Microsoft YaHei" w:hAnsi="Liberation Sans" w:cs="Arial"/>
      <w:sz w:val="28"/>
      <w:szCs w:val="28"/>
    </w:rPr>
  </w:style>
  <w:style w:type="paragraph" w:styleId="a7">
    <w:name w:val="Body Text"/>
    <w:basedOn w:val="a"/>
    <w:link w:val="1"/>
    <w:uiPriority w:val="99"/>
    <w:semiHidden/>
    <w:rsid w:val="009177C7"/>
    <w:pPr>
      <w:spacing w:after="120"/>
      <w:ind w:firstLine="709"/>
    </w:pPr>
    <w:rPr>
      <w:rFonts w:ascii="Times New Roman" w:hAnsi="Times New Roman"/>
      <w:sz w:val="24"/>
      <w:szCs w:val="20"/>
      <w:lang w:eastAsia="ru-RU"/>
    </w:rPr>
  </w:style>
  <w:style w:type="paragraph" w:styleId="af1">
    <w:name w:val="List"/>
    <w:basedOn w:val="a7"/>
    <w:rsid w:val="007E3215"/>
    <w:rPr>
      <w:rFonts w:cs="Arial"/>
    </w:rPr>
  </w:style>
  <w:style w:type="paragraph" w:customStyle="1" w:styleId="11">
    <w:name w:val="Название объекта1"/>
    <w:basedOn w:val="a"/>
    <w:qFormat/>
    <w:rsid w:val="00C75399"/>
    <w:pPr>
      <w:suppressLineNumbers/>
      <w:spacing w:before="120" w:after="120"/>
    </w:pPr>
    <w:rPr>
      <w:rFonts w:cs="Arial"/>
      <w:i/>
      <w:iCs/>
      <w:sz w:val="24"/>
      <w:szCs w:val="24"/>
    </w:rPr>
  </w:style>
  <w:style w:type="paragraph" w:styleId="af2">
    <w:name w:val="index heading"/>
    <w:basedOn w:val="a"/>
    <w:qFormat/>
    <w:rsid w:val="007E3215"/>
    <w:pPr>
      <w:suppressLineNumbers/>
    </w:pPr>
    <w:rPr>
      <w:rFonts w:cs="Arial"/>
    </w:rPr>
  </w:style>
  <w:style w:type="paragraph" w:customStyle="1" w:styleId="31">
    <w:name w:val="Заголовок 31"/>
    <w:basedOn w:val="a"/>
    <w:link w:val="31"/>
    <w:uiPriority w:val="99"/>
    <w:qFormat/>
    <w:rsid w:val="006A1203"/>
    <w:pPr>
      <w:spacing w:beforeAutospacing="1" w:afterAutospacing="1" w:line="240" w:lineRule="auto"/>
      <w:outlineLvl w:val="2"/>
    </w:pPr>
    <w:rPr>
      <w:rFonts w:ascii="Times New Roman" w:eastAsia="Times New Roman" w:hAnsi="Times New Roman"/>
      <w:b/>
      <w:bCs/>
      <w:sz w:val="27"/>
      <w:szCs w:val="27"/>
      <w:lang w:eastAsia="ru-RU"/>
    </w:rPr>
  </w:style>
  <w:style w:type="paragraph" w:customStyle="1" w:styleId="12">
    <w:name w:val="Заголовок1"/>
    <w:basedOn w:val="a"/>
    <w:next w:val="a7"/>
    <w:qFormat/>
    <w:rsid w:val="007E3215"/>
    <w:pPr>
      <w:keepNext/>
      <w:spacing w:before="240" w:after="120"/>
    </w:pPr>
    <w:rPr>
      <w:rFonts w:ascii="Liberation Sans" w:eastAsia="Microsoft YaHei" w:hAnsi="Liberation Sans" w:cs="Arial"/>
      <w:sz w:val="28"/>
      <w:szCs w:val="28"/>
    </w:rPr>
  </w:style>
  <w:style w:type="paragraph" w:customStyle="1" w:styleId="13">
    <w:name w:val="Название объекта1"/>
    <w:basedOn w:val="a"/>
    <w:qFormat/>
    <w:rsid w:val="007E3215"/>
    <w:pPr>
      <w:suppressLineNumbers/>
      <w:spacing w:before="120" w:after="120"/>
    </w:pPr>
    <w:rPr>
      <w:rFonts w:cs="Arial"/>
      <w:i/>
      <w:iCs/>
      <w:sz w:val="24"/>
      <w:szCs w:val="24"/>
    </w:rPr>
  </w:style>
  <w:style w:type="paragraph" w:styleId="af3">
    <w:name w:val="caption"/>
    <w:basedOn w:val="a"/>
    <w:qFormat/>
    <w:rsid w:val="007E3215"/>
    <w:pPr>
      <w:suppressLineNumbers/>
      <w:spacing w:before="120" w:after="120"/>
    </w:pPr>
    <w:rPr>
      <w:rFonts w:cs="Arial"/>
      <w:i/>
      <w:iCs/>
      <w:sz w:val="24"/>
      <w:szCs w:val="24"/>
    </w:rPr>
  </w:style>
  <w:style w:type="paragraph" w:styleId="af4">
    <w:name w:val="annotation text"/>
    <w:basedOn w:val="a"/>
    <w:uiPriority w:val="99"/>
    <w:semiHidden/>
    <w:qFormat/>
    <w:rsid w:val="00237605"/>
    <w:pPr>
      <w:spacing w:line="240" w:lineRule="auto"/>
    </w:pPr>
    <w:rPr>
      <w:sz w:val="20"/>
      <w:szCs w:val="20"/>
    </w:rPr>
  </w:style>
  <w:style w:type="paragraph" w:styleId="af5">
    <w:name w:val="annotation subject"/>
    <w:basedOn w:val="af4"/>
    <w:next w:val="af4"/>
    <w:uiPriority w:val="99"/>
    <w:semiHidden/>
    <w:qFormat/>
    <w:rsid w:val="00237605"/>
    <w:rPr>
      <w:b/>
      <w:bCs/>
    </w:rPr>
  </w:style>
  <w:style w:type="paragraph" w:styleId="af6">
    <w:name w:val="Balloon Text"/>
    <w:basedOn w:val="a"/>
    <w:uiPriority w:val="99"/>
    <w:semiHidden/>
    <w:qFormat/>
    <w:rsid w:val="00237605"/>
    <w:pPr>
      <w:spacing w:after="0" w:line="240" w:lineRule="auto"/>
    </w:pPr>
    <w:rPr>
      <w:rFonts w:ascii="Tahoma" w:hAnsi="Tahoma" w:cs="Tahoma"/>
      <w:sz w:val="16"/>
      <w:szCs w:val="16"/>
    </w:rPr>
  </w:style>
  <w:style w:type="paragraph" w:styleId="af7">
    <w:name w:val="List Paragraph"/>
    <w:basedOn w:val="a"/>
    <w:uiPriority w:val="34"/>
    <w:qFormat/>
    <w:rsid w:val="00221DE7"/>
    <w:pPr>
      <w:ind w:left="720"/>
      <w:contextualSpacing/>
    </w:pPr>
  </w:style>
  <w:style w:type="paragraph" w:styleId="af8">
    <w:name w:val="Body Text Indent"/>
    <w:basedOn w:val="a"/>
    <w:uiPriority w:val="99"/>
    <w:semiHidden/>
    <w:rsid w:val="0041363A"/>
    <w:pPr>
      <w:spacing w:after="120"/>
      <w:ind w:left="283"/>
    </w:pPr>
  </w:style>
  <w:style w:type="paragraph" w:styleId="20">
    <w:name w:val="Body Text Indent 2"/>
    <w:basedOn w:val="a"/>
    <w:uiPriority w:val="99"/>
    <w:semiHidden/>
    <w:qFormat/>
    <w:rsid w:val="0041363A"/>
    <w:pPr>
      <w:spacing w:after="120" w:line="480" w:lineRule="auto"/>
      <w:ind w:left="283"/>
    </w:pPr>
  </w:style>
  <w:style w:type="paragraph" w:customStyle="1" w:styleId="14">
    <w:name w:val="Текст сноски1"/>
    <w:basedOn w:val="a"/>
    <w:uiPriority w:val="99"/>
    <w:qFormat/>
    <w:rsid w:val="0041363A"/>
    <w:pPr>
      <w:spacing w:after="0" w:line="240" w:lineRule="auto"/>
      <w:ind w:firstLine="709"/>
    </w:pPr>
    <w:rPr>
      <w:sz w:val="20"/>
      <w:szCs w:val="20"/>
    </w:rPr>
  </w:style>
  <w:style w:type="paragraph" w:customStyle="1" w:styleId="15">
    <w:name w:val="Текст концевой сноски1"/>
    <w:basedOn w:val="a"/>
    <w:uiPriority w:val="99"/>
    <w:semiHidden/>
    <w:qFormat/>
    <w:rsid w:val="0041363A"/>
    <w:pPr>
      <w:spacing w:after="0" w:line="240" w:lineRule="auto"/>
    </w:pPr>
    <w:rPr>
      <w:sz w:val="20"/>
      <w:szCs w:val="20"/>
    </w:rPr>
  </w:style>
  <w:style w:type="paragraph" w:styleId="af9">
    <w:name w:val="No Spacing"/>
    <w:uiPriority w:val="99"/>
    <w:qFormat/>
    <w:rsid w:val="00B33FD9"/>
    <w:pPr>
      <w:jc w:val="both"/>
    </w:pPr>
    <w:rPr>
      <w:rFonts w:eastAsia="Times New Roman"/>
      <w:lang w:eastAsia="en-US"/>
    </w:rPr>
  </w:style>
  <w:style w:type="paragraph" w:customStyle="1" w:styleId="Default">
    <w:name w:val="Default"/>
    <w:uiPriority w:val="99"/>
    <w:qFormat/>
    <w:rsid w:val="00B72838"/>
    <w:rPr>
      <w:rFonts w:ascii="Times New Roman" w:hAnsi="Times New Roman"/>
      <w:color w:val="000000"/>
      <w:sz w:val="24"/>
      <w:szCs w:val="24"/>
      <w:lang w:eastAsia="en-US"/>
    </w:rPr>
  </w:style>
  <w:style w:type="paragraph" w:styleId="afa">
    <w:name w:val="Normal (Web)"/>
    <w:basedOn w:val="a"/>
    <w:uiPriority w:val="99"/>
    <w:qFormat/>
    <w:rsid w:val="00106960"/>
    <w:pPr>
      <w:spacing w:beforeAutospacing="1" w:afterAutospacing="1" w:line="240" w:lineRule="auto"/>
    </w:pPr>
    <w:rPr>
      <w:rFonts w:ascii="Times New Roman" w:eastAsia="Times New Roman" w:hAnsi="Times New Roman"/>
      <w:sz w:val="24"/>
      <w:szCs w:val="24"/>
      <w:lang w:eastAsia="ru-RU"/>
    </w:rPr>
  </w:style>
  <w:style w:type="paragraph" w:customStyle="1" w:styleId="ConsPlusNormal0">
    <w:name w:val="ConsPlusNormal"/>
    <w:uiPriority w:val="99"/>
    <w:qFormat/>
    <w:rsid w:val="00A37199"/>
    <w:pPr>
      <w:ind w:firstLine="720"/>
    </w:pPr>
    <w:rPr>
      <w:rFonts w:ascii="Arial" w:hAnsi="Arial"/>
    </w:rPr>
  </w:style>
  <w:style w:type="paragraph" w:customStyle="1" w:styleId="afb">
    <w:name w:val="Прижатый влево"/>
    <w:basedOn w:val="a"/>
    <w:next w:val="a"/>
    <w:uiPriority w:val="99"/>
    <w:qFormat/>
    <w:rsid w:val="00B1719F"/>
    <w:pPr>
      <w:widowControl w:val="0"/>
      <w:spacing w:after="0"/>
      <w:ind w:firstLine="709"/>
    </w:pPr>
    <w:rPr>
      <w:rFonts w:ascii="Arial" w:eastAsia="Times New Roman" w:hAnsi="Arial" w:cs="Arial"/>
      <w:sz w:val="24"/>
      <w:szCs w:val="24"/>
      <w:lang w:eastAsia="ru-RU"/>
    </w:rPr>
  </w:style>
  <w:style w:type="table" w:styleId="afc">
    <w:name w:val="Table Grid"/>
    <w:basedOn w:val="a1"/>
    <w:uiPriority w:val="99"/>
    <w:rsid w:val="00CE6EC4"/>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3578864">
      <w:bodyDiv w:val="1"/>
      <w:marLeft w:val="0"/>
      <w:marRight w:val="0"/>
      <w:marTop w:val="0"/>
      <w:marBottom w:val="0"/>
      <w:divBdr>
        <w:top w:val="none" w:sz="0" w:space="0" w:color="auto"/>
        <w:left w:val="none" w:sz="0" w:space="0" w:color="auto"/>
        <w:bottom w:val="none" w:sz="0" w:space="0" w:color="auto"/>
        <w:right w:val="none" w:sz="0" w:space="0" w:color="auto"/>
      </w:divBdr>
    </w:div>
    <w:div w:id="1660383130">
      <w:bodyDiv w:val="1"/>
      <w:marLeft w:val="0"/>
      <w:marRight w:val="0"/>
      <w:marTop w:val="0"/>
      <w:marBottom w:val="0"/>
      <w:divBdr>
        <w:top w:val="none" w:sz="0" w:space="0" w:color="auto"/>
        <w:left w:val="none" w:sz="0" w:space="0" w:color="auto"/>
        <w:bottom w:val="none" w:sz="0" w:space="0" w:color="auto"/>
        <w:right w:val="none" w:sz="0" w:space="0" w:color="auto"/>
      </w:divBdr>
    </w:div>
    <w:div w:id="168015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099C-55C1-49F3-8F8E-338976CA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13</Pages>
  <Words>6703</Words>
  <Characters>38210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г.п.Новоаганск Администрация</dc:creator>
  <dc:description/>
  <cp:lastModifiedBy>Work</cp:lastModifiedBy>
  <cp:revision>538</cp:revision>
  <cp:lastPrinted>2023-01-24T09:23:00Z</cp:lastPrinted>
  <dcterms:created xsi:type="dcterms:W3CDTF">2023-01-23T05:25:00Z</dcterms:created>
  <dcterms:modified xsi:type="dcterms:W3CDTF">2023-01-25T11:09:00Z</dcterms:modified>
  <dc:language>ru-RU</dc:language>
</cp:coreProperties>
</file>