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880" w:rsidRDefault="00813880" w:rsidP="00813880">
      <w:pPr>
        <w:shd w:val="clear" w:color="auto" w:fill="FFFFFF"/>
        <w:spacing w:after="525" w:line="240" w:lineRule="auto"/>
        <w:outlineLvl w:val="2"/>
        <w:rPr>
          <w:rFonts w:ascii="Neo Sans Cyr" w:eastAsia="Times New Roman" w:hAnsi="Neo Sans Cyr" w:cs="Times New Roman"/>
          <w:color w:val="212529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002-4-14 Нижневартовский район пгт.Новоаг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-4-14 Нижневартовский район пгт.Новоаганс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80" w:rsidRPr="003743B4" w:rsidRDefault="00813880" w:rsidP="00813880">
      <w:pPr>
        <w:shd w:val="clear" w:color="auto" w:fill="FFFFFF"/>
        <w:spacing w:after="525" w:line="240" w:lineRule="auto"/>
        <w:outlineLvl w:val="2"/>
        <w:rPr>
          <w:rFonts w:ascii="Neo Sans Cyr" w:eastAsia="Times New Roman" w:hAnsi="Neo Sans Cyr" w:cs="Times New Roman"/>
          <w:b/>
          <w:color w:val="212529"/>
          <w:sz w:val="27"/>
          <w:szCs w:val="27"/>
          <w:lang w:eastAsia="ru-RU"/>
        </w:rPr>
      </w:pPr>
      <w:r w:rsidRPr="003743B4">
        <w:rPr>
          <w:rFonts w:ascii="Neo Sans Cyr" w:eastAsia="Times New Roman" w:hAnsi="Neo Sans Cyr" w:cs="Times New Roman"/>
          <w:b/>
          <w:color w:val="212529"/>
          <w:sz w:val="27"/>
          <w:szCs w:val="27"/>
          <w:lang w:eastAsia="ru-RU"/>
        </w:rPr>
        <w:t xml:space="preserve">002-4-14 </w:t>
      </w:r>
      <w:proofErr w:type="spellStart"/>
      <w:r w:rsidRPr="003743B4">
        <w:rPr>
          <w:rFonts w:ascii="Neo Sans Cyr" w:eastAsia="Times New Roman" w:hAnsi="Neo Sans Cyr" w:cs="Times New Roman"/>
          <w:b/>
          <w:color w:val="212529"/>
          <w:sz w:val="27"/>
          <w:szCs w:val="27"/>
          <w:lang w:eastAsia="ru-RU"/>
        </w:rPr>
        <w:t>Нижневартовский</w:t>
      </w:r>
      <w:proofErr w:type="spellEnd"/>
      <w:r w:rsidRPr="003743B4">
        <w:rPr>
          <w:rFonts w:ascii="Neo Sans Cyr" w:eastAsia="Times New Roman" w:hAnsi="Neo Sans Cyr" w:cs="Times New Roman"/>
          <w:b/>
          <w:color w:val="212529"/>
          <w:sz w:val="27"/>
          <w:szCs w:val="27"/>
          <w:lang w:eastAsia="ru-RU"/>
        </w:rPr>
        <w:t xml:space="preserve"> район </w:t>
      </w:r>
      <w:proofErr w:type="spellStart"/>
      <w:r w:rsidRPr="003743B4">
        <w:rPr>
          <w:rFonts w:ascii="Neo Sans Cyr" w:eastAsia="Times New Roman" w:hAnsi="Neo Sans Cyr" w:cs="Times New Roman"/>
          <w:b/>
          <w:color w:val="212529"/>
          <w:sz w:val="27"/>
          <w:szCs w:val="27"/>
          <w:lang w:eastAsia="ru-RU"/>
        </w:rPr>
        <w:t>пгт</w:t>
      </w:r>
      <w:proofErr w:type="gramStart"/>
      <w:r w:rsidRPr="003743B4">
        <w:rPr>
          <w:rFonts w:ascii="Neo Sans Cyr" w:eastAsia="Times New Roman" w:hAnsi="Neo Sans Cyr" w:cs="Times New Roman"/>
          <w:b/>
          <w:color w:val="212529"/>
          <w:sz w:val="27"/>
          <w:szCs w:val="27"/>
          <w:lang w:eastAsia="ru-RU"/>
        </w:rPr>
        <w:t>.Н</w:t>
      </w:r>
      <w:proofErr w:type="gramEnd"/>
      <w:r w:rsidRPr="003743B4">
        <w:rPr>
          <w:rFonts w:ascii="Neo Sans Cyr" w:eastAsia="Times New Roman" w:hAnsi="Neo Sans Cyr" w:cs="Times New Roman"/>
          <w:b/>
          <w:color w:val="212529"/>
          <w:sz w:val="27"/>
          <w:szCs w:val="27"/>
          <w:lang w:eastAsia="ru-RU"/>
        </w:rPr>
        <w:t>овоаганск</w:t>
      </w:r>
      <w:proofErr w:type="spell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152"/>
        <w:gridCol w:w="1170"/>
        <w:gridCol w:w="4320"/>
      </w:tblGrid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Свободные/Занятые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Свободные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Нижневартовский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Местоположение,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пгт.Новоаганск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br/>
              <w:t>86:04:0000003:734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Предоставление площадок в пользование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аренда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объекты хранения автомобильного транспорта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Назначение площадки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Обслуживание автотранспорта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Площадь земельного участка, га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0,5000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Категория земель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Функциональное назначение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объекты хранения автомобильного транспорта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Расстояние до регионального центра, км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800 км</w:t>
            </w:r>
          </w:p>
        </w:tc>
      </w:tr>
      <w:tr w:rsidR="00813880" w:rsidRPr="00813880" w:rsidTr="003743B4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Транспортная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Автомобильные дороги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Да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от участка до ближайшего шоссе, Автодорога Нижневартовск - Радужный </w:t>
            </w: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lastRenderedPageBreak/>
              <w:t>1 км твердого покрытия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Железнодорожные пути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да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Расстояние до </w:t>
            </w: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ближайшиго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 железнодорожного вокзала, г. Нижневартовск - 230 км (по проезжей части автодорога пгт. Новоаганск - г. Нижневартовск)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Речной порт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до ближайшего речного порта 249 км</w:t>
            </w:r>
          </w:p>
        </w:tc>
      </w:tr>
      <w:tr w:rsidR="00813880" w:rsidRPr="00813880" w:rsidTr="003743B4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Инженерная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Да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Возможность технологического присоединения к сетям электроснабжения имеется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Да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Для присоединения объекта к сетям связи использовать: трубу ПНД d=110 </w:t>
            </w: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mm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, кросс ШКОН-ММА/2-8-SCAPS-8-SC/APS; магистральный оптический кабель ДОЛ-П-04А 2,7кН. Оборудование и материалы должны быть сертифицированы. Копии сертификатов прилагаются к проекту.  Обеспечить сохранность существующих сетей. Для телефонизации объекта выполнить проект в </w:t>
            </w: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соотвествии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  требованиям РД 45.120-2000    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Нет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не предусмотрено газоснабжение объекта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Да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ВОК "Импульс -30", , </w:t>
            </w:r>
            <w:proofErr w:type="gram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Р</w:t>
            </w:r>
            <w:proofErr w:type="gram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 вод= 4,0-4,2 </w:t>
            </w: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кг.с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./см.2 разработать проект на наружные сети водоснабжения от ТУ1 до проектируемого объекта, с последующим согласованием.  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Да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Котельная "Центральная". В точке подключения установить дожимную </w:t>
            </w: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наосоную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 станцию. Параметры теплоносителя согласно температурного графика, давление в точке подключениР1/Р2-4,6/4,4 </w:t>
            </w: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кг.с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/см2. в точке врезки в тепловую сеть установить дожимные насосы с подключением их к </w:t>
            </w: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электирческим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lastRenderedPageBreak/>
              <w:t>сетям  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Да</w:t>
            </w:r>
          </w:p>
        </w:tc>
      </w:tr>
      <w:tr w:rsidR="00813880" w:rsidRPr="00813880" w:rsidTr="003743B4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Запроектировать индивидуальный выгреб, предусмотреть подъездную дорогу к септику.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Тип площадки (</w:t>
            </w: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гринфилд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/</w:t>
            </w: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браунфилд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)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Гринфилд</w:t>
            </w:r>
            <w:proofErr w:type="spellEnd"/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Справочная информация о предельных параметрах разрешенного строительства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Минимальные размеры земельного участка определяются в соответствии с техническими регламентами. Минимальные отступы от границ земельного участка в целях определе</w:t>
            </w:r>
            <w:r w:rsidR="003743B4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ния места допустимого размещения</w:t>
            </w: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 объекта - 05, м. предельная высота объекта 5 м.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Справочная информация по вопросам предоставления земельных участков (контактные сведения)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Городское поселение Новоаганск тел/факс (34668)51-034,51-086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Зона производственного назначения – П-1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Координаты (в десятичных градусах)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61.92595,  76.625837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Куратор площадки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Управление архитектуры и градостроительства администрации района, Прокофьев Вячеслав Юрьевич, тел. (3466)49-87-30, факс (3466)49-87-33</w:t>
            </w:r>
          </w:p>
        </w:tc>
      </w:tr>
      <w:tr w:rsidR="00813880" w:rsidRPr="00813880" w:rsidTr="003743B4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Ответственный за предоставление информации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Муниципальное бюджетное учреждение Нижневартовского района "Управление имущественными и земельными ресурсами", </w:t>
            </w: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Салимгареев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 xml:space="preserve"> Ильмир </w:t>
            </w:r>
            <w:proofErr w:type="spellStart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Рифович</w:t>
            </w:r>
            <w:proofErr w:type="spellEnd"/>
            <w:r w:rsidRPr="00813880"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  <w:t>, тел. (3466) 44-66-39, факс (3466) 44-66-34</w:t>
            </w:r>
          </w:p>
          <w:p w:rsid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  <w:p w:rsidR="00813880" w:rsidRPr="00813880" w:rsidRDefault="00813880" w:rsidP="00813880">
            <w:pPr>
              <w:spacing w:after="0" w:line="240" w:lineRule="auto"/>
              <w:rPr>
                <w:rFonts w:ascii="Neo Sans Cyr" w:eastAsia="Times New Roman" w:hAnsi="Neo Sans Cyr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</w:tbl>
    <w:p w:rsidR="00813880" w:rsidRDefault="00813880" w:rsidP="00813880">
      <w:pPr>
        <w:pBdr>
          <w:bottom w:val="single" w:sz="4" w:space="1" w:color="auto"/>
        </w:pBdr>
      </w:pPr>
    </w:p>
    <w:p w:rsidR="003743B4" w:rsidRDefault="003743B4" w:rsidP="00813880">
      <w:pPr>
        <w:pBdr>
          <w:bottom w:val="single" w:sz="4" w:space="1" w:color="auto"/>
        </w:pBd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002-4-14 Нижневартовский район пгт.Новоаг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-4-14 Нижневартовский район пгт.Новоаганс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B4" w:rsidRPr="00071B7D" w:rsidRDefault="003743B4" w:rsidP="003743B4">
      <w:pPr>
        <w:pStyle w:val="3"/>
        <w:shd w:val="clear" w:color="auto" w:fill="FFFFFF"/>
        <w:spacing w:before="0" w:beforeAutospacing="0" w:after="525" w:afterAutospacing="0"/>
        <w:rPr>
          <w:rFonts w:ascii="Neo Sans Cyr" w:hAnsi="Neo Sans Cyr"/>
          <w:bCs w:val="0"/>
          <w:color w:val="212529"/>
        </w:rPr>
      </w:pPr>
      <w:r w:rsidRPr="00071B7D">
        <w:rPr>
          <w:rFonts w:ascii="Neo Sans Cyr" w:hAnsi="Neo Sans Cyr"/>
          <w:bCs w:val="0"/>
          <w:color w:val="212529"/>
        </w:rPr>
        <w:t xml:space="preserve">02-4-14 </w:t>
      </w:r>
      <w:proofErr w:type="spellStart"/>
      <w:r w:rsidRPr="00071B7D">
        <w:rPr>
          <w:rFonts w:ascii="Neo Sans Cyr" w:hAnsi="Neo Sans Cyr"/>
          <w:bCs w:val="0"/>
          <w:color w:val="212529"/>
        </w:rPr>
        <w:t>Нижневартовский</w:t>
      </w:r>
      <w:proofErr w:type="spellEnd"/>
      <w:r w:rsidRPr="00071B7D">
        <w:rPr>
          <w:rFonts w:ascii="Neo Sans Cyr" w:hAnsi="Neo Sans Cyr"/>
          <w:bCs w:val="0"/>
          <w:color w:val="212529"/>
        </w:rPr>
        <w:t xml:space="preserve"> район </w:t>
      </w:r>
      <w:proofErr w:type="spellStart"/>
      <w:r w:rsidRPr="00071B7D">
        <w:rPr>
          <w:rFonts w:ascii="Neo Sans Cyr" w:hAnsi="Neo Sans Cyr"/>
          <w:bCs w:val="0"/>
          <w:color w:val="212529"/>
        </w:rPr>
        <w:t>пгт</w:t>
      </w:r>
      <w:proofErr w:type="gramStart"/>
      <w:r w:rsidRPr="00071B7D">
        <w:rPr>
          <w:rFonts w:ascii="Neo Sans Cyr" w:hAnsi="Neo Sans Cyr"/>
          <w:bCs w:val="0"/>
          <w:color w:val="212529"/>
        </w:rPr>
        <w:t>.Н</w:t>
      </w:r>
      <w:proofErr w:type="gramEnd"/>
      <w:r w:rsidRPr="00071B7D">
        <w:rPr>
          <w:rFonts w:ascii="Neo Sans Cyr" w:hAnsi="Neo Sans Cyr"/>
          <w:bCs w:val="0"/>
          <w:color w:val="212529"/>
        </w:rPr>
        <w:t>овоаганск</w:t>
      </w:r>
      <w:proofErr w:type="spell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8"/>
        <w:gridCol w:w="1999"/>
        <w:gridCol w:w="1088"/>
        <w:gridCol w:w="4663"/>
      </w:tblGrid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Свободные/Занятые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Местоположение,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пгт.Новоаганск</w:t>
            </w:r>
            <w:proofErr w:type="spellEnd"/>
            <w:r>
              <w:rPr>
                <w:rFonts w:ascii="Neo Sans Cyr" w:hAnsi="Neo Sans Cyr"/>
                <w:color w:val="212529"/>
              </w:rPr>
              <w:t>, ул. Мира, 5,</w:t>
            </w:r>
            <w:r>
              <w:rPr>
                <w:rFonts w:ascii="Neo Sans Cyr" w:hAnsi="Neo Sans Cyr"/>
                <w:color w:val="212529"/>
              </w:rPr>
              <w:br/>
              <w:t>86:04:0000003:775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Предоставление площадок в пользование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аренда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строительство многоквартирного дома (малоэтажная жилая застройка)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Назначение площадки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Жилищное строительство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Площадь земельного участка, га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0,1470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Категория земель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Земли населенных пунктов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Функциональное назначение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строительство многоквартирного дома </w:t>
            </w:r>
            <w:r>
              <w:rPr>
                <w:rFonts w:ascii="Neo Sans Cyr" w:hAnsi="Neo Sans Cyr"/>
                <w:color w:val="212529"/>
              </w:rPr>
              <w:lastRenderedPageBreak/>
              <w:t>(малоэтажная жилая застройка)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Расстояние до регионального центра, км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800 км</w:t>
            </w:r>
          </w:p>
        </w:tc>
      </w:tr>
      <w:tr w:rsidR="003743B4" w:rsidTr="00071B7D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Транспортная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Автомобильные дороги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от участка до ближайшего шоссе, Автодорога Нижневартовск - Радужный 1 км твердого покрытия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Железнодорожные пути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Расстояние до </w:t>
            </w:r>
            <w:proofErr w:type="spellStart"/>
            <w:r>
              <w:rPr>
                <w:rFonts w:ascii="Neo Sans Cyr" w:hAnsi="Neo Sans Cyr"/>
                <w:color w:val="212529"/>
              </w:rPr>
              <w:t>ближайшиго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железнодорожного вокзала, г. Нижневартовск - 230 км (по проезжей части автодорога пгт. Новоаганск - г. Нижневартовск)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Речной порт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до ближайшего речного порта 249 км</w:t>
            </w:r>
          </w:p>
        </w:tc>
      </w:tr>
      <w:tr w:rsidR="003743B4" w:rsidTr="00071B7D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Инженерная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Электроснабжение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Возможность технологического присоединения к сетям электроснабжения имеется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Связь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Для присоединения объекта к сетям связи использовать: трубу ПНД d=110 </w:t>
            </w:r>
            <w:proofErr w:type="spellStart"/>
            <w:r>
              <w:rPr>
                <w:rFonts w:ascii="Neo Sans Cyr" w:hAnsi="Neo Sans Cyr"/>
                <w:color w:val="212529"/>
              </w:rPr>
              <w:t>mm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, оптический распределительный шкаф ОРШ W 352-01, кожух защитный КЗ-ШКОН-ММА/МПА/2/3, кросс ШКОН-МПА/3-ISC/APS, оптический </w:t>
            </w:r>
            <w:proofErr w:type="spellStart"/>
            <w:r>
              <w:rPr>
                <w:rFonts w:ascii="Neo Sans Cyr" w:hAnsi="Neo Sans Cyr"/>
                <w:color w:val="212529"/>
              </w:rPr>
              <w:t>сплиттер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РО-1х16PLC-SM/3,0-1,0-SC/APC, делитель оптический модульный M3-4S-1PLC 2,0-1/4SC/APC-4SC/APS, магистральный оптический кабель ДОЛ-П-04А 2,7кН, распределительный оптический кабель ОБВ-</w:t>
            </w:r>
            <w:proofErr w:type="spellStart"/>
            <w:r>
              <w:rPr>
                <w:rFonts w:ascii="Neo Sans Cyr" w:hAnsi="Neo Sans Cyr"/>
                <w:color w:val="212529"/>
              </w:rPr>
              <w:t>Мнг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(А)HF12G.657.A1. Все оборудование и материалы объекта должны иметь действующие сертификаты. Копии прилагаются к проекту. Для телефонизации объекта выполнить проект в </w:t>
            </w:r>
            <w:proofErr w:type="spellStart"/>
            <w:r>
              <w:rPr>
                <w:rFonts w:ascii="Neo Sans Cyr" w:hAnsi="Neo Sans Cyr"/>
                <w:color w:val="212529"/>
              </w:rPr>
              <w:t>соотвествии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с требованиями РД 45.120-2000 "Нормы технологического проектирования. Городские и сельские телефонные сети".  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Газоснабжение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Нет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 предусмотрено газоснабжение объекта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Водоснабжение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Источник водоснабжения: ВОК"Импульс-60" по ул. Береговая. 50. Максимальная нагрузка в точке подключения-15м3/</w:t>
            </w:r>
            <w:proofErr w:type="spellStart"/>
            <w:r>
              <w:rPr>
                <w:rFonts w:ascii="Neo Sans Cyr" w:hAnsi="Neo Sans Cyr"/>
                <w:color w:val="212529"/>
              </w:rPr>
              <w:t>сут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. Разработать проект на наружные сети водоснабжения от ТК-94 до проектируемого жилого дома согласно расчетным </w:t>
            </w:r>
            <w:proofErr w:type="spellStart"/>
            <w:r>
              <w:rPr>
                <w:rFonts w:ascii="Neo Sans Cyr" w:hAnsi="Neo Sans Cyr"/>
                <w:color w:val="212529"/>
              </w:rPr>
              <w:t>покзателям</w:t>
            </w:r>
            <w:proofErr w:type="spellEnd"/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Теплоснабжение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</w:t>
            </w:r>
            <w:proofErr w:type="spellStart"/>
            <w:r>
              <w:rPr>
                <w:rFonts w:ascii="Neo Sans Cyr" w:hAnsi="Neo Sans Cyr"/>
                <w:color w:val="212529"/>
              </w:rPr>
              <w:t>теплоснабжения</w:t>
            </w:r>
            <w:proofErr w:type="gramStart"/>
            <w:r>
              <w:rPr>
                <w:rFonts w:ascii="Neo Sans Cyr" w:hAnsi="Neo Sans Cyr"/>
                <w:color w:val="212529"/>
              </w:rPr>
              <w:t>:к</w:t>
            </w:r>
            <w:proofErr w:type="gramEnd"/>
            <w:r>
              <w:rPr>
                <w:rFonts w:ascii="Neo Sans Cyr" w:hAnsi="Neo Sans Cyr"/>
                <w:color w:val="212529"/>
              </w:rPr>
              <w:t>отельная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"Техснаб". Параметры теплоносителя - согласно температурного графика. Давление в точке подключения  Р1/Р2=4,6/4,4 </w:t>
            </w:r>
            <w:proofErr w:type="spellStart"/>
            <w:r>
              <w:rPr>
                <w:rFonts w:ascii="Neo Sans Cyr" w:hAnsi="Neo Sans Cyr"/>
                <w:color w:val="212529"/>
              </w:rPr>
              <w:t>кг</w:t>
            </w:r>
            <w:proofErr w:type="gramStart"/>
            <w:r>
              <w:rPr>
                <w:rFonts w:ascii="Neo Sans Cyr" w:hAnsi="Neo Sans Cyr"/>
                <w:color w:val="212529"/>
              </w:rPr>
              <w:t>.с</w:t>
            </w:r>
            <w:proofErr w:type="spellEnd"/>
            <w:proofErr w:type="gramEnd"/>
            <w:r>
              <w:rPr>
                <w:rFonts w:ascii="Neo Sans Cyr" w:hAnsi="Neo Sans Cyr"/>
                <w:color w:val="212529"/>
              </w:rPr>
              <w:t xml:space="preserve">/см2. Максимальная </w:t>
            </w:r>
            <w:proofErr w:type="spellStart"/>
            <w:r>
              <w:rPr>
                <w:rFonts w:ascii="Neo Sans Cyr" w:hAnsi="Neo Sans Cyr"/>
                <w:color w:val="212529"/>
              </w:rPr>
              <w:t>нагрузкав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точке подключения - 0,03 Гкал/ч. Разработать проект на наружные сети теплоснабжения от ТК-94 </w:t>
            </w:r>
            <w:proofErr w:type="spellStart"/>
            <w:r>
              <w:rPr>
                <w:rFonts w:ascii="Neo Sans Cyr" w:hAnsi="Neo Sans Cyr"/>
                <w:color w:val="212529"/>
              </w:rPr>
              <w:t>доо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проектируемого жилого дома.   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Канализация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Разработать проект на наружные сети водоотведения от КК-119 до проектируемого жилого дома согласно расчетным </w:t>
            </w:r>
            <w:proofErr w:type="spellStart"/>
            <w:r>
              <w:rPr>
                <w:rFonts w:ascii="Neo Sans Cyr" w:hAnsi="Neo Sans Cyr"/>
                <w:color w:val="212529"/>
              </w:rPr>
              <w:t>покзателям</w:t>
            </w:r>
            <w:proofErr w:type="spellEnd"/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Тип площадки (</w:t>
            </w: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  <w:r>
              <w:rPr>
                <w:rFonts w:ascii="Neo Sans Cyr" w:hAnsi="Neo Sans Cyr"/>
                <w:color w:val="212529"/>
              </w:rPr>
              <w:t>/</w:t>
            </w:r>
            <w:proofErr w:type="spellStart"/>
            <w:r>
              <w:rPr>
                <w:rFonts w:ascii="Neo Sans Cyr" w:hAnsi="Neo Sans Cyr"/>
                <w:color w:val="212529"/>
              </w:rPr>
              <w:t>браунфилд</w:t>
            </w:r>
            <w:proofErr w:type="spellEnd"/>
            <w:r>
              <w:rPr>
                <w:rFonts w:ascii="Neo Sans Cyr" w:hAnsi="Neo Sans Cyr"/>
                <w:color w:val="212529"/>
              </w:rPr>
              <w:t>)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Справочная информация о предельных параметрах разрешенного строительства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Минимальные размеры земельного участка - 1000 </w:t>
            </w:r>
            <w:proofErr w:type="spellStart"/>
            <w:r>
              <w:rPr>
                <w:rFonts w:ascii="Neo Sans Cyr" w:hAnsi="Neo Sans Cyr"/>
                <w:color w:val="212529"/>
              </w:rPr>
              <w:t>кв.м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. Минимальные отступы от границ земельного участка до жилого дома - 3 м. Минимальные отступы от красных линий улиц - 5 м. Минимальные отступы от </w:t>
            </w:r>
            <w:proofErr w:type="spellStart"/>
            <w:r>
              <w:rPr>
                <w:rFonts w:ascii="Neo Sans Cyr" w:hAnsi="Neo Sans Cyr"/>
                <w:color w:val="212529"/>
              </w:rPr>
              <w:t>карсных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линий проездов - 3 м.  Предельное </w:t>
            </w:r>
            <w:proofErr w:type="spellStart"/>
            <w:r>
              <w:rPr>
                <w:rFonts w:ascii="Neo Sans Cyr" w:hAnsi="Neo Sans Cyr"/>
                <w:color w:val="212529"/>
              </w:rPr>
              <w:t>коичество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этажей - 3. максимальный процент застройки земельного участка - 64,6.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Справочная информация по вопросам предоставления земельных участков (контактные сведения)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Городское поселение Новоаганск тел/факс (34668)51-034,51-086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Зона малоэтажной жилой застройки (1-3 этажа) – Ж-1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Координаты (в десятичных градусах)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61.564085,   76.400360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Куратор площадки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Управление архитектуры и градостроительства администрации района, Прокофьев Вячеслав Юрьевич, тел. (3466)49-87-30, факс (3466)49-87-33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Ответственный за предоставление информации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Муниципальное бюджетное учреждение Нижневартовского района "Управление имущественными и земельными ресурсами", </w:t>
            </w:r>
            <w:proofErr w:type="spellStart"/>
            <w:r>
              <w:rPr>
                <w:rFonts w:ascii="Neo Sans Cyr" w:hAnsi="Neo Sans Cyr"/>
                <w:color w:val="212529"/>
              </w:rPr>
              <w:t>Салимгареев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Ильмир </w:t>
            </w:r>
            <w:proofErr w:type="spellStart"/>
            <w:r>
              <w:rPr>
                <w:rFonts w:ascii="Neo Sans Cyr" w:hAnsi="Neo Sans Cyr"/>
                <w:color w:val="212529"/>
              </w:rPr>
              <w:t>Рифович</w:t>
            </w:r>
            <w:proofErr w:type="spellEnd"/>
            <w:r>
              <w:rPr>
                <w:rFonts w:ascii="Neo Sans Cyr" w:hAnsi="Neo Sans Cyr"/>
                <w:color w:val="212529"/>
              </w:rPr>
              <w:t>, тел. (3466) 44-66-39, факс (3466) 44-66-34</w:t>
            </w:r>
          </w:p>
        </w:tc>
      </w:tr>
    </w:tbl>
    <w:p w:rsidR="00071B7D" w:rsidRDefault="00071B7D" w:rsidP="00813880">
      <w:pPr>
        <w:pBdr>
          <w:bottom w:val="single" w:sz="4" w:space="1" w:color="auto"/>
        </w:pBdr>
      </w:pPr>
    </w:p>
    <w:p w:rsidR="003743B4" w:rsidRDefault="003743B4" w:rsidP="00813880">
      <w:pPr>
        <w:pBdr>
          <w:bottom w:val="single" w:sz="4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002-4-14 Нижневартовский район пгт.Новоаг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-4-14 Нижневартовский район пгт.Новоаганс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B4" w:rsidRPr="00071B7D" w:rsidRDefault="003743B4" w:rsidP="003743B4">
      <w:pPr>
        <w:pStyle w:val="3"/>
        <w:shd w:val="clear" w:color="auto" w:fill="FFFFFF"/>
        <w:spacing w:before="0" w:beforeAutospacing="0" w:after="525" w:afterAutospacing="0"/>
        <w:rPr>
          <w:rFonts w:ascii="Neo Sans Cyr" w:hAnsi="Neo Sans Cyr"/>
          <w:bCs w:val="0"/>
          <w:color w:val="212529"/>
        </w:rPr>
      </w:pPr>
      <w:r w:rsidRPr="00071B7D">
        <w:rPr>
          <w:rFonts w:ascii="Neo Sans Cyr" w:hAnsi="Neo Sans Cyr"/>
          <w:bCs w:val="0"/>
          <w:color w:val="212529"/>
        </w:rPr>
        <w:t xml:space="preserve">002-4-14 </w:t>
      </w:r>
      <w:proofErr w:type="spellStart"/>
      <w:r w:rsidRPr="00071B7D">
        <w:rPr>
          <w:rFonts w:ascii="Neo Sans Cyr" w:hAnsi="Neo Sans Cyr"/>
          <w:bCs w:val="0"/>
          <w:color w:val="212529"/>
        </w:rPr>
        <w:t>Нижневартовский</w:t>
      </w:r>
      <w:proofErr w:type="spellEnd"/>
      <w:r w:rsidRPr="00071B7D">
        <w:rPr>
          <w:rFonts w:ascii="Neo Sans Cyr" w:hAnsi="Neo Sans Cyr"/>
          <w:bCs w:val="0"/>
          <w:color w:val="212529"/>
        </w:rPr>
        <w:t xml:space="preserve"> район </w:t>
      </w:r>
      <w:proofErr w:type="spellStart"/>
      <w:r w:rsidRPr="00071B7D">
        <w:rPr>
          <w:rFonts w:ascii="Neo Sans Cyr" w:hAnsi="Neo Sans Cyr"/>
          <w:bCs w:val="0"/>
          <w:color w:val="212529"/>
        </w:rPr>
        <w:t>пгт</w:t>
      </w:r>
      <w:proofErr w:type="gramStart"/>
      <w:r w:rsidRPr="00071B7D">
        <w:rPr>
          <w:rFonts w:ascii="Neo Sans Cyr" w:hAnsi="Neo Sans Cyr"/>
          <w:bCs w:val="0"/>
          <w:color w:val="212529"/>
        </w:rPr>
        <w:t>.Н</w:t>
      </w:r>
      <w:proofErr w:type="gramEnd"/>
      <w:r w:rsidRPr="00071B7D">
        <w:rPr>
          <w:rFonts w:ascii="Neo Sans Cyr" w:hAnsi="Neo Sans Cyr"/>
          <w:bCs w:val="0"/>
          <w:color w:val="212529"/>
        </w:rPr>
        <w:t>овоаганск</w:t>
      </w:r>
      <w:proofErr w:type="spell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7"/>
        <w:gridCol w:w="2012"/>
        <w:gridCol w:w="1091"/>
        <w:gridCol w:w="4598"/>
      </w:tblGrid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Свободные/Занятые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Местоположение,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пгт.Новоаганск</w:t>
            </w:r>
            <w:proofErr w:type="spellEnd"/>
            <w:r>
              <w:rPr>
                <w:rFonts w:ascii="Neo Sans Cyr" w:hAnsi="Neo Sans Cyr"/>
                <w:color w:val="212529"/>
              </w:rPr>
              <w:t>, ул. Лесная, 6,</w:t>
            </w:r>
            <w:r>
              <w:rPr>
                <w:rFonts w:ascii="Neo Sans Cyr" w:hAnsi="Neo Sans Cyr"/>
                <w:color w:val="212529"/>
              </w:rPr>
              <w:br/>
              <w:t>86:04:0000003:839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Предоставление площадок в пользование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аренда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строительство многоквартирного дома (малоэтажная жилая застройка)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Назначение площадки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Жилищное строительство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Площадь земельного участка, га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0,2755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Категория земель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Земли населенных пунктов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Функциональное назначение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строительство многоквартирного дома (малоэтажная жилая застройка)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Расстояние до регионального центра, км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800 км</w:t>
            </w:r>
          </w:p>
        </w:tc>
      </w:tr>
      <w:tr w:rsidR="003743B4" w:rsidTr="00071B7D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Транспортная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Автомобильные дороги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от участка до ближайшего шоссе, Автодорога Нижневартовск - Радужный 1 км твердого покрытия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Железнодорожные пути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Расстояние до </w:t>
            </w:r>
            <w:proofErr w:type="spellStart"/>
            <w:r>
              <w:rPr>
                <w:rFonts w:ascii="Neo Sans Cyr" w:hAnsi="Neo Sans Cyr"/>
                <w:color w:val="212529"/>
              </w:rPr>
              <w:t>ближайшиго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железнодорожного вокзала, г. Нижневартовск - 230 км (по проезжей части автодорога пгт. Новоаганск - г. Нижневартовск)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Речной порт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до ближайшего речного порта 249 км</w:t>
            </w:r>
          </w:p>
        </w:tc>
      </w:tr>
      <w:tr w:rsidR="003743B4" w:rsidTr="00071B7D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Инженерная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Электроснабжение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Возможность технологического присоединения к сетям электроснабжения имеется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Связь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Для присоединения объекта к сетям связи использовать: трубу ПНД d=110 </w:t>
            </w:r>
            <w:proofErr w:type="spellStart"/>
            <w:r>
              <w:rPr>
                <w:rFonts w:ascii="Neo Sans Cyr" w:hAnsi="Neo Sans Cyr"/>
                <w:color w:val="212529"/>
              </w:rPr>
              <w:t>mm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, оптический распределительный шкаф ОРШ W 352-01, кожух защитный КЗ-ШКОН-ММА/МПА/2/3, кросс ШКОН-МПА/3-ISC/APS, оптический </w:t>
            </w:r>
            <w:proofErr w:type="spellStart"/>
            <w:r>
              <w:rPr>
                <w:rFonts w:ascii="Neo Sans Cyr" w:hAnsi="Neo Sans Cyr"/>
                <w:color w:val="212529"/>
              </w:rPr>
              <w:t>сплиттер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РО-1х16PLC-SM/3,0-1,0-SC/APC, делитель оптический </w:t>
            </w:r>
            <w:r>
              <w:rPr>
                <w:rFonts w:ascii="Neo Sans Cyr" w:hAnsi="Neo Sans Cyr"/>
                <w:color w:val="212529"/>
              </w:rPr>
              <w:lastRenderedPageBreak/>
              <w:t>модульный M3-4S-1PLC 2,0-1/4SC/APC-4SC/APS, магистральный оптический кабель ДОЛ-П-04А 2,7кН, распределительный оптический кабель ОБВ-</w:t>
            </w:r>
            <w:proofErr w:type="spellStart"/>
            <w:r>
              <w:rPr>
                <w:rFonts w:ascii="Neo Sans Cyr" w:hAnsi="Neo Sans Cyr"/>
                <w:color w:val="212529"/>
              </w:rPr>
              <w:t>Мнг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(А)HF12G.657.A1. Все оборудование и материалы объекта должны иметь действующие сертификаты. Копии прилагаются к проекту. Для телефонизации объекта выполнить проект в </w:t>
            </w:r>
            <w:proofErr w:type="spellStart"/>
            <w:r>
              <w:rPr>
                <w:rFonts w:ascii="Neo Sans Cyr" w:hAnsi="Neo Sans Cyr"/>
                <w:color w:val="212529"/>
              </w:rPr>
              <w:t>соотвествии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с требованиями РД 45.120-2000 "Нормы технологического проектирования. Городские и сельские телефонные сети".  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Газоснабжение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Нет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 предусмотрено газоснабжение объекта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Водоснабжение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водоснабжения: ВОК-"Импульс-30", ул. Центральная, </w:t>
            </w:r>
            <w:proofErr w:type="spellStart"/>
            <w:r>
              <w:rPr>
                <w:rFonts w:ascii="Neo Sans Cyr" w:hAnsi="Neo Sans Cyr"/>
                <w:color w:val="212529"/>
              </w:rPr>
              <w:t>зд</w:t>
            </w:r>
            <w:proofErr w:type="spellEnd"/>
            <w:r>
              <w:rPr>
                <w:rFonts w:ascii="Neo Sans Cyr" w:hAnsi="Neo Sans Cyr"/>
                <w:color w:val="212529"/>
              </w:rPr>
              <w:t>. 101. Максимальная нагрузка в точке подключения- 15м3/</w:t>
            </w:r>
            <w:proofErr w:type="spellStart"/>
            <w:r>
              <w:rPr>
                <w:rFonts w:ascii="Neo Sans Cyr" w:hAnsi="Neo Sans Cyr"/>
                <w:color w:val="212529"/>
              </w:rPr>
              <w:t>сут</w:t>
            </w:r>
            <w:proofErr w:type="spellEnd"/>
            <w:r>
              <w:rPr>
                <w:rFonts w:ascii="Neo Sans Cyr" w:hAnsi="Neo Sans Cyr"/>
                <w:color w:val="212529"/>
              </w:rPr>
              <w:t>. Разработать проект на наружные сети водоснабжения от ТК-112 до проектируемого жилого дома  согласно расчетным показателям.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Теплоснабжение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теплоснабжения: котельная "Центральная". Подключение </w:t>
            </w:r>
            <w:proofErr w:type="spellStart"/>
            <w:r>
              <w:rPr>
                <w:rFonts w:ascii="Neo Sans Cyr" w:hAnsi="Neo Sans Cyr"/>
                <w:color w:val="212529"/>
              </w:rPr>
              <w:t>проивести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от сетей АО АМЖКУ. Параметры теплоносителя - согласно температурного графика.  Давление в точке подключения Р1/Р/2=4,6/4,4 </w:t>
            </w:r>
            <w:proofErr w:type="spellStart"/>
            <w:r>
              <w:rPr>
                <w:rFonts w:ascii="Neo Sans Cyr" w:hAnsi="Neo Sans Cyr"/>
                <w:color w:val="212529"/>
              </w:rPr>
              <w:t>кн.с</w:t>
            </w:r>
            <w:proofErr w:type="spellEnd"/>
            <w:r>
              <w:rPr>
                <w:rFonts w:ascii="Neo Sans Cyr" w:hAnsi="Neo Sans Cyr"/>
                <w:color w:val="212529"/>
              </w:rPr>
              <w:t>/см2. Максимальная нагрузка в точке подключения -0,03 Гкал/ч.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Канализация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Разработать проект на наружные сети водоотведения от ТК-112 до проектируемого жилого дома  согласно расчетным показателям.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Тип площадки (</w:t>
            </w: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  <w:r>
              <w:rPr>
                <w:rFonts w:ascii="Neo Sans Cyr" w:hAnsi="Neo Sans Cyr"/>
                <w:color w:val="212529"/>
              </w:rPr>
              <w:t>/</w:t>
            </w:r>
            <w:proofErr w:type="spellStart"/>
            <w:r>
              <w:rPr>
                <w:rFonts w:ascii="Neo Sans Cyr" w:hAnsi="Neo Sans Cyr"/>
                <w:color w:val="212529"/>
              </w:rPr>
              <w:t>браунфилд</w:t>
            </w:r>
            <w:proofErr w:type="spellEnd"/>
            <w:r>
              <w:rPr>
                <w:rFonts w:ascii="Neo Sans Cyr" w:hAnsi="Neo Sans Cyr"/>
                <w:color w:val="212529"/>
              </w:rPr>
              <w:t>)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Справочная информация о предельных параметрах </w:t>
            </w:r>
            <w:r>
              <w:rPr>
                <w:rFonts w:ascii="Neo Sans Cyr" w:hAnsi="Neo Sans Cyr"/>
                <w:color w:val="212529"/>
              </w:rPr>
              <w:lastRenderedPageBreak/>
              <w:t>разрешенного строительства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 xml:space="preserve">Минимальные размеры земельного участка - 1000 </w:t>
            </w:r>
            <w:proofErr w:type="spellStart"/>
            <w:r>
              <w:rPr>
                <w:rFonts w:ascii="Neo Sans Cyr" w:hAnsi="Neo Sans Cyr"/>
                <w:color w:val="212529"/>
              </w:rPr>
              <w:t>кв.м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. Минимальные отступы от границ </w:t>
            </w:r>
            <w:r>
              <w:rPr>
                <w:rFonts w:ascii="Neo Sans Cyr" w:hAnsi="Neo Sans Cyr"/>
                <w:color w:val="212529"/>
              </w:rPr>
              <w:lastRenderedPageBreak/>
              <w:t xml:space="preserve">земельного участка до жилого дома - 3 м. Минимальные отступы от красных линий улиц - 5 м. Минимальные отступы от </w:t>
            </w:r>
            <w:proofErr w:type="spellStart"/>
            <w:r>
              <w:rPr>
                <w:rFonts w:ascii="Neo Sans Cyr" w:hAnsi="Neo Sans Cyr"/>
                <w:color w:val="212529"/>
              </w:rPr>
              <w:t>карсных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линий проездов - 3 м.  Предельное </w:t>
            </w:r>
            <w:proofErr w:type="spellStart"/>
            <w:r>
              <w:rPr>
                <w:rFonts w:ascii="Neo Sans Cyr" w:hAnsi="Neo Sans Cyr"/>
                <w:color w:val="212529"/>
              </w:rPr>
              <w:t>коичество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этажей - 3. максимальный процент застройки земельного участка - 64,6.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Справочная информация по вопросам предоставления земельных участков (контактные сведения)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Городское поселение Новоаганск тел/факс (34668)51-034,51-086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Зона малоэтажной жилой застройки (1-3 этажа) – Ж-1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Координаты (в десятичных градусах)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61.563848,   76.393430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Куратор площадки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Управление архитектуры и градостроительства администрации района, Прокофьев Вячеслав Юрьевич, тел. (3466)49-87-30, факс (3466)49-87-33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Ответственный за предоставление информации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Муниципальное бюджетное учреждение Нижневартовского района "Управление имущественными и земельными ресурсами", </w:t>
            </w:r>
            <w:proofErr w:type="spellStart"/>
            <w:r>
              <w:rPr>
                <w:rFonts w:ascii="Neo Sans Cyr" w:hAnsi="Neo Sans Cyr"/>
                <w:color w:val="212529"/>
              </w:rPr>
              <w:t>Салимгареев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Ильмир </w:t>
            </w:r>
            <w:proofErr w:type="spellStart"/>
            <w:r>
              <w:rPr>
                <w:rFonts w:ascii="Neo Sans Cyr" w:hAnsi="Neo Sans Cyr"/>
                <w:color w:val="212529"/>
              </w:rPr>
              <w:t>Рифович</w:t>
            </w:r>
            <w:proofErr w:type="spellEnd"/>
            <w:r>
              <w:rPr>
                <w:rFonts w:ascii="Neo Sans Cyr" w:hAnsi="Neo Sans Cyr"/>
                <w:color w:val="212529"/>
              </w:rPr>
              <w:t>, тел. (3466) 44-66-39, факс (3466) 44-66-34</w:t>
            </w:r>
          </w:p>
        </w:tc>
      </w:tr>
    </w:tbl>
    <w:p w:rsidR="003743B4" w:rsidRDefault="003743B4" w:rsidP="00813880">
      <w:pPr>
        <w:pBdr>
          <w:bottom w:val="single" w:sz="4" w:space="1" w:color="auto"/>
        </w:pBd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002-4-14 Нижневартовский район пгт.Новоаг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2-4-14 Нижневартовский район пгт.Новоаганс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B4" w:rsidRPr="00071B7D" w:rsidRDefault="003743B4" w:rsidP="003743B4">
      <w:pPr>
        <w:pStyle w:val="3"/>
        <w:shd w:val="clear" w:color="auto" w:fill="FFFFFF"/>
        <w:spacing w:before="0" w:beforeAutospacing="0" w:after="525" w:afterAutospacing="0"/>
        <w:rPr>
          <w:rFonts w:ascii="Neo Sans Cyr" w:hAnsi="Neo Sans Cyr"/>
          <w:bCs w:val="0"/>
          <w:color w:val="212529"/>
        </w:rPr>
      </w:pPr>
      <w:r w:rsidRPr="00071B7D">
        <w:rPr>
          <w:rFonts w:ascii="Neo Sans Cyr" w:hAnsi="Neo Sans Cyr"/>
          <w:bCs w:val="0"/>
          <w:color w:val="212529"/>
        </w:rPr>
        <w:t xml:space="preserve">002-4-14 </w:t>
      </w:r>
      <w:proofErr w:type="spellStart"/>
      <w:r w:rsidRPr="00071B7D">
        <w:rPr>
          <w:rFonts w:ascii="Neo Sans Cyr" w:hAnsi="Neo Sans Cyr"/>
          <w:bCs w:val="0"/>
          <w:color w:val="212529"/>
        </w:rPr>
        <w:t>Нижневартовский</w:t>
      </w:r>
      <w:proofErr w:type="spellEnd"/>
      <w:r w:rsidRPr="00071B7D">
        <w:rPr>
          <w:rFonts w:ascii="Neo Sans Cyr" w:hAnsi="Neo Sans Cyr"/>
          <w:bCs w:val="0"/>
          <w:color w:val="212529"/>
        </w:rPr>
        <w:t xml:space="preserve"> район </w:t>
      </w:r>
      <w:proofErr w:type="spellStart"/>
      <w:r w:rsidRPr="00071B7D">
        <w:rPr>
          <w:rFonts w:ascii="Neo Sans Cyr" w:hAnsi="Neo Sans Cyr"/>
          <w:bCs w:val="0"/>
          <w:color w:val="212529"/>
        </w:rPr>
        <w:t>пгт</w:t>
      </w:r>
      <w:proofErr w:type="gramStart"/>
      <w:r w:rsidRPr="00071B7D">
        <w:rPr>
          <w:rFonts w:ascii="Neo Sans Cyr" w:hAnsi="Neo Sans Cyr"/>
          <w:bCs w:val="0"/>
          <w:color w:val="212529"/>
        </w:rPr>
        <w:t>.Н</w:t>
      </w:r>
      <w:proofErr w:type="gramEnd"/>
      <w:r w:rsidRPr="00071B7D">
        <w:rPr>
          <w:rFonts w:ascii="Neo Sans Cyr" w:hAnsi="Neo Sans Cyr"/>
          <w:bCs w:val="0"/>
          <w:color w:val="212529"/>
        </w:rPr>
        <w:t>овоаганск</w:t>
      </w:r>
      <w:proofErr w:type="spell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7"/>
        <w:gridCol w:w="2012"/>
        <w:gridCol w:w="1091"/>
        <w:gridCol w:w="4598"/>
      </w:tblGrid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Свободные/Занятые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Местоположение,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пгт.Новоаганск</w:t>
            </w:r>
            <w:proofErr w:type="spellEnd"/>
            <w:r>
              <w:rPr>
                <w:rFonts w:ascii="Neo Sans Cyr" w:hAnsi="Neo Sans Cyr"/>
                <w:color w:val="212529"/>
              </w:rPr>
              <w:t>, ул. Таежная,</w:t>
            </w:r>
            <w:r>
              <w:rPr>
                <w:rFonts w:ascii="Neo Sans Cyr" w:hAnsi="Neo Sans Cyr"/>
                <w:color w:val="212529"/>
              </w:rPr>
              <w:br/>
              <w:t>86:04:0000003:4744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Предоставление площадок в пользование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аренда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строительство многоквартирного дома (малоэтажная жилая застройка)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Назначение площадки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Жилищное строительство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Площадь земельного участка, га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0,4380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Категория земель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Земли населенных пунктов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Функциональное назначение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строительство многоквартирного дома </w:t>
            </w:r>
            <w:r>
              <w:rPr>
                <w:rFonts w:ascii="Neo Sans Cyr" w:hAnsi="Neo Sans Cyr"/>
                <w:color w:val="212529"/>
              </w:rPr>
              <w:lastRenderedPageBreak/>
              <w:t>(малоэтажная жилая застройка)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Расстояние до регионального центра, км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800 км</w:t>
            </w:r>
          </w:p>
        </w:tc>
      </w:tr>
      <w:tr w:rsidR="003743B4" w:rsidTr="00071B7D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Транспортная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Автомобильные дороги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от участка до ближайшего шоссе, Автодорога Нижневартовск - Радужный 1 км твердого покрытия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Железнодорожные пути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Расстояние до </w:t>
            </w:r>
            <w:proofErr w:type="spellStart"/>
            <w:r>
              <w:rPr>
                <w:rFonts w:ascii="Neo Sans Cyr" w:hAnsi="Neo Sans Cyr"/>
                <w:color w:val="212529"/>
              </w:rPr>
              <w:t>ближайшиго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железнодорожного вокзала, г. Нижневартовск - 230 км (по проезжей части автодорога пгт. Новоаганск - г. Нижневартовск)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Речной порт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до ближайшего речного порта 249 км</w:t>
            </w:r>
          </w:p>
        </w:tc>
      </w:tr>
      <w:tr w:rsidR="003743B4" w:rsidTr="00071B7D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Инженерная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Электроснабжение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Возможность технологического присоединения к сетям электроснабжения имеется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Связь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Для присоединения объекта к сетям связи использовать: трубу ПНД d=110 </w:t>
            </w:r>
            <w:proofErr w:type="spellStart"/>
            <w:r>
              <w:rPr>
                <w:rFonts w:ascii="Neo Sans Cyr" w:hAnsi="Neo Sans Cyr"/>
                <w:color w:val="212529"/>
              </w:rPr>
              <w:t>mm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, оптический распределительный шкаф ОРШ W 352-01, кожух защитный КЗ-ШКОН-ММА/МПА/2/3, кросс ШКОН-МПА/3-ISC/APS, оптический </w:t>
            </w:r>
            <w:proofErr w:type="spellStart"/>
            <w:r>
              <w:rPr>
                <w:rFonts w:ascii="Neo Sans Cyr" w:hAnsi="Neo Sans Cyr"/>
                <w:color w:val="212529"/>
              </w:rPr>
              <w:t>сплиттер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РО-1х16PLC-SM/3,0-1,0-SC/APC, делитель оптический модульный M3-4S-1PLC 2,0-1/4SC/APC-4SC/APS, магистральный оптический кабель ДОЛ-П-04А 2,7кН, распределительный оптический кабель ОБВ-</w:t>
            </w:r>
            <w:proofErr w:type="spellStart"/>
            <w:r>
              <w:rPr>
                <w:rFonts w:ascii="Neo Sans Cyr" w:hAnsi="Neo Sans Cyr"/>
                <w:color w:val="212529"/>
              </w:rPr>
              <w:t>Мнг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(А)HF12G.657.A1. Все оборудование и материалы объекта должны иметь действующие сертификаты. Копии прилагаются к проекту. Для телефонизации объекта выполнить проект в </w:t>
            </w:r>
            <w:proofErr w:type="spellStart"/>
            <w:r>
              <w:rPr>
                <w:rFonts w:ascii="Neo Sans Cyr" w:hAnsi="Neo Sans Cyr"/>
                <w:color w:val="212529"/>
              </w:rPr>
              <w:t>соотвествии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с требованиями РД 45.120-2000 "Нормы технологического проектирования. Городские и сельские телефонные сети".  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Газоснабжение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Нет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 предусмотрено газоснабжение объекта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Водоснабжение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водоснабжения: ВОК-"Импульс-30", ул. Центральная, </w:t>
            </w:r>
            <w:proofErr w:type="spellStart"/>
            <w:r>
              <w:rPr>
                <w:rFonts w:ascii="Neo Sans Cyr" w:hAnsi="Neo Sans Cyr"/>
                <w:color w:val="212529"/>
              </w:rPr>
              <w:t>зд</w:t>
            </w:r>
            <w:proofErr w:type="spellEnd"/>
            <w:r>
              <w:rPr>
                <w:rFonts w:ascii="Neo Sans Cyr" w:hAnsi="Neo Sans Cyr"/>
                <w:color w:val="212529"/>
              </w:rPr>
              <w:t>. 101. Максимальная нагрузка в точке подключения- 15м3/</w:t>
            </w:r>
            <w:proofErr w:type="spellStart"/>
            <w:r>
              <w:rPr>
                <w:rFonts w:ascii="Neo Sans Cyr" w:hAnsi="Neo Sans Cyr"/>
                <w:color w:val="212529"/>
              </w:rPr>
              <w:t>сут</w:t>
            </w:r>
            <w:proofErr w:type="spellEnd"/>
            <w:r>
              <w:rPr>
                <w:rFonts w:ascii="Neo Sans Cyr" w:hAnsi="Neo Sans Cyr"/>
                <w:color w:val="212529"/>
              </w:rPr>
              <w:t>. Разработать проект на наружные сети водоснабжения от КК-165 до проектируемого жилого дома  согласно расчетным показателям.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Теплоснабжение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теплоснабжения: котельная "Центральная". Подключение </w:t>
            </w:r>
            <w:proofErr w:type="spellStart"/>
            <w:r>
              <w:rPr>
                <w:rFonts w:ascii="Neo Sans Cyr" w:hAnsi="Neo Sans Cyr"/>
                <w:color w:val="212529"/>
              </w:rPr>
              <w:t>проивести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от сетей АО АМЖКУ. Параметры теплоносителя - согласно температурного графика.  Давление в точке подключения Р1/Р/2=4,6/4,4 </w:t>
            </w:r>
            <w:proofErr w:type="spellStart"/>
            <w:r>
              <w:rPr>
                <w:rFonts w:ascii="Neo Sans Cyr" w:hAnsi="Neo Sans Cyr"/>
                <w:color w:val="212529"/>
              </w:rPr>
              <w:t>кн.с</w:t>
            </w:r>
            <w:proofErr w:type="spellEnd"/>
            <w:r>
              <w:rPr>
                <w:rFonts w:ascii="Neo Sans Cyr" w:hAnsi="Neo Sans Cyr"/>
                <w:color w:val="212529"/>
              </w:rPr>
              <w:t>/см2. Максимальная нагрузка в точке подключения -0,03 Гкал/ч.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Канализация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071B7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Разработать проект на наружные сети водоотведения от КК-165 до проектируемого жилого дома  согласно расчетным показателям.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Тип площадки (</w:t>
            </w: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  <w:r>
              <w:rPr>
                <w:rFonts w:ascii="Neo Sans Cyr" w:hAnsi="Neo Sans Cyr"/>
                <w:color w:val="212529"/>
              </w:rPr>
              <w:t>/</w:t>
            </w:r>
            <w:proofErr w:type="spellStart"/>
            <w:r>
              <w:rPr>
                <w:rFonts w:ascii="Neo Sans Cyr" w:hAnsi="Neo Sans Cyr"/>
                <w:color w:val="212529"/>
              </w:rPr>
              <w:t>браунфилд</w:t>
            </w:r>
            <w:proofErr w:type="spellEnd"/>
            <w:r>
              <w:rPr>
                <w:rFonts w:ascii="Neo Sans Cyr" w:hAnsi="Neo Sans Cyr"/>
                <w:color w:val="212529"/>
              </w:rPr>
              <w:t>)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Справочная информация о предельных параметрах разрешенного строительства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Минимальные размеры земельного участка - 1000 </w:t>
            </w:r>
            <w:proofErr w:type="spellStart"/>
            <w:r>
              <w:rPr>
                <w:rFonts w:ascii="Neo Sans Cyr" w:hAnsi="Neo Sans Cyr"/>
                <w:color w:val="212529"/>
              </w:rPr>
              <w:t>кв.м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. Минимальные отступы от границ земельного участка до жилого дома - 3 м. Минимальные отступы от красных линий улиц - 5 м. Минимальные отступы от </w:t>
            </w:r>
            <w:proofErr w:type="spellStart"/>
            <w:r>
              <w:rPr>
                <w:rFonts w:ascii="Neo Sans Cyr" w:hAnsi="Neo Sans Cyr"/>
                <w:color w:val="212529"/>
              </w:rPr>
              <w:t>карсных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линий проездов - 3 м.  Предельное </w:t>
            </w:r>
            <w:proofErr w:type="spellStart"/>
            <w:r>
              <w:rPr>
                <w:rFonts w:ascii="Neo Sans Cyr" w:hAnsi="Neo Sans Cyr"/>
                <w:color w:val="212529"/>
              </w:rPr>
              <w:t>коичество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этажей - 3. максимальный процент застройки земельного участка - 64,6.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Справочная информация по вопросам предоставления земельных участков (контактные сведения)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Городское поселение Новоаганск тел/факс (34668)51-034,51-086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Зона малоэтажной жилой застройки (1-3 </w:t>
            </w:r>
            <w:r>
              <w:rPr>
                <w:rFonts w:ascii="Neo Sans Cyr" w:hAnsi="Neo Sans Cyr"/>
                <w:color w:val="212529"/>
              </w:rPr>
              <w:lastRenderedPageBreak/>
              <w:t>этажа) – Ж-1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Координаты (в десятичных градусах)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61.563812,   76.385914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Куратор площадки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Управление архитектуры и градостроительства администрации района, Прокофьев Вячеслав Юрьевич, тел. (3466)49-87-30, факс (3466)49-87-33</w:t>
            </w:r>
          </w:p>
        </w:tc>
      </w:tr>
      <w:tr w:rsidR="003743B4" w:rsidTr="00071B7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Ответственный за предоставление информации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Муниципальное бюджетное учреждение Нижневартовского района "Управление имущественными и земельными ресурсами", </w:t>
            </w:r>
            <w:proofErr w:type="spellStart"/>
            <w:r>
              <w:rPr>
                <w:rFonts w:ascii="Neo Sans Cyr" w:hAnsi="Neo Sans Cyr"/>
                <w:color w:val="212529"/>
              </w:rPr>
              <w:t>Салимгареев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Ильмир </w:t>
            </w:r>
            <w:proofErr w:type="spellStart"/>
            <w:r>
              <w:rPr>
                <w:rFonts w:ascii="Neo Sans Cyr" w:hAnsi="Neo Sans Cyr"/>
                <w:color w:val="212529"/>
              </w:rPr>
              <w:t>Рифович</w:t>
            </w:r>
            <w:proofErr w:type="spellEnd"/>
            <w:r>
              <w:rPr>
                <w:rFonts w:ascii="Neo Sans Cyr" w:hAnsi="Neo Sans Cyr"/>
                <w:color w:val="212529"/>
              </w:rPr>
              <w:t>, тел. (3466) 44-66-39, факс (3466) 44-66-34</w:t>
            </w:r>
          </w:p>
        </w:tc>
      </w:tr>
    </w:tbl>
    <w:p w:rsidR="00982ABE" w:rsidRDefault="00982ABE" w:rsidP="00813880">
      <w:pPr>
        <w:pBdr>
          <w:bottom w:val="single" w:sz="4" w:space="1" w:color="auto"/>
        </w:pBdr>
      </w:pPr>
    </w:p>
    <w:p w:rsidR="003743B4" w:rsidRDefault="003743B4" w:rsidP="00813880">
      <w:pPr>
        <w:pBdr>
          <w:bottom w:val="single" w:sz="4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002-4-14 Нижневартовский район пгт.Новоаг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2-4-14 Нижневартовский район пгт.Новоаганс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B4" w:rsidRPr="00982ABE" w:rsidRDefault="003743B4" w:rsidP="003743B4">
      <w:pPr>
        <w:pStyle w:val="3"/>
        <w:shd w:val="clear" w:color="auto" w:fill="FFFFFF"/>
        <w:spacing w:before="0" w:beforeAutospacing="0" w:after="525" w:afterAutospacing="0"/>
        <w:rPr>
          <w:rFonts w:ascii="Neo Sans Cyr" w:hAnsi="Neo Sans Cyr"/>
          <w:bCs w:val="0"/>
          <w:color w:val="212529"/>
        </w:rPr>
      </w:pPr>
      <w:r w:rsidRPr="00982ABE">
        <w:rPr>
          <w:rFonts w:ascii="Neo Sans Cyr" w:hAnsi="Neo Sans Cyr"/>
          <w:bCs w:val="0"/>
          <w:color w:val="212529"/>
        </w:rPr>
        <w:t xml:space="preserve">002-4-14 </w:t>
      </w:r>
      <w:proofErr w:type="spellStart"/>
      <w:r w:rsidRPr="00982ABE">
        <w:rPr>
          <w:rFonts w:ascii="Neo Sans Cyr" w:hAnsi="Neo Sans Cyr"/>
          <w:bCs w:val="0"/>
          <w:color w:val="212529"/>
        </w:rPr>
        <w:t>Нижневартовский</w:t>
      </w:r>
      <w:proofErr w:type="spellEnd"/>
      <w:r w:rsidRPr="00982ABE">
        <w:rPr>
          <w:rFonts w:ascii="Neo Sans Cyr" w:hAnsi="Neo Sans Cyr"/>
          <w:bCs w:val="0"/>
          <w:color w:val="212529"/>
        </w:rPr>
        <w:t xml:space="preserve"> район </w:t>
      </w:r>
      <w:proofErr w:type="spellStart"/>
      <w:r w:rsidRPr="00982ABE">
        <w:rPr>
          <w:rFonts w:ascii="Neo Sans Cyr" w:hAnsi="Neo Sans Cyr"/>
          <w:bCs w:val="0"/>
          <w:color w:val="212529"/>
        </w:rPr>
        <w:t>пгт</w:t>
      </w:r>
      <w:proofErr w:type="gramStart"/>
      <w:r w:rsidRPr="00982ABE">
        <w:rPr>
          <w:rFonts w:ascii="Neo Sans Cyr" w:hAnsi="Neo Sans Cyr"/>
          <w:bCs w:val="0"/>
          <w:color w:val="212529"/>
        </w:rPr>
        <w:t>.Н</w:t>
      </w:r>
      <w:proofErr w:type="gramEnd"/>
      <w:r w:rsidRPr="00982ABE">
        <w:rPr>
          <w:rFonts w:ascii="Neo Sans Cyr" w:hAnsi="Neo Sans Cyr"/>
          <w:bCs w:val="0"/>
          <w:color w:val="212529"/>
        </w:rPr>
        <w:t>овоаганск</w:t>
      </w:r>
      <w:proofErr w:type="spell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2060"/>
        <w:gridCol w:w="1102"/>
        <w:gridCol w:w="4371"/>
      </w:tblGrid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Свободные/Занятые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Местоположение,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пгт.Новоаганск</w:t>
            </w:r>
            <w:proofErr w:type="spellEnd"/>
            <w:r>
              <w:rPr>
                <w:rFonts w:ascii="Neo Sans Cyr" w:hAnsi="Neo Sans Cyr"/>
                <w:color w:val="212529"/>
              </w:rPr>
              <w:t>, ул. Новая, 9, 86:04:0000003:5720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Предоставление площадок в пользование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аренда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строительство многоквартирного дома (малоэтажная жилая застройка)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Назначение площадки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Жилищное строительство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Площадь земельного участка, га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0,2500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Категория земель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Земли населенных пунктов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Функциональное назначение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строительство многоквартирного дома (малоэтажная жилая застройка)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Расстояние до регионального центра, км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800 км</w:t>
            </w:r>
          </w:p>
        </w:tc>
      </w:tr>
      <w:tr w:rsidR="003743B4" w:rsidTr="00982ABE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Транспортная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Автомобильные дороги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от участка до ближайшего шоссе, Автодорога Нижневартовск - Радужный 1 км твердого покрытия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Железнодорожные пути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Расстояние до </w:t>
            </w:r>
            <w:proofErr w:type="spellStart"/>
            <w:r>
              <w:rPr>
                <w:rFonts w:ascii="Neo Sans Cyr" w:hAnsi="Neo Sans Cyr"/>
                <w:color w:val="212529"/>
              </w:rPr>
              <w:t>ближайшиго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железнодорожного вокзала, г. Нижневартовск - 230 км (по проезжей части автодорога пгт. Новоаганск - г. Нижневартовск)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Речной порт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до ближайшего речного порта 249 км</w:t>
            </w:r>
          </w:p>
        </w:tc>
      </w:tr>
      <w:tr w:rsidR="003743B4" w:rsidTr="00982ABE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Инженерная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Электроснабжение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Возможность технологического присоединения к сетям электроснабжения имеется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Связь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мобильная связь операторов Мегафон, МТС, Билайн, Мотив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Газоснабжение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Нет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 предусмотрено газоснабжение объекта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Водоснабжение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20м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Теплоснабжение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20м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Канализация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10м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Тип площадки (</w:t>
            </w: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  <w:r>
              <w:rPr>
                <w:rFonts w:ascii="Neo Sans Cyr" w:hAnsi="Neo Sans Cyr"/>
                <w:color w:val="212529"/>
              </w:rPr>
              <w:t>/</w:t>
            </w:r>
            <w:proofErr w:type="spellStart"/>
            <w:r>
              <w:rPr>
                <w:rFonts w:ascii="Neo Sans Cyr" w:hAnsi="Neo Sans Cyr"/>
                <w:color w:val="212529"/>
              </w:rPr>
              <w:t>браунфилд</w:t>
            </w:r>
            <w:proofErr w:type="spellEnd"/>
            <w:r>
              <w:rPr>
                <w:rFonts w:ascii="Neo Sans Cyr" w:hAnsi="Neo Sans Cyr"/>
                <w:color w:val="212529"/>
              </w:rPr>
              <w:t>)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Справочная информация о предельных параметрах разрешенного строительства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Этажность - 3 </w:t>
            </w:r>
            <w:proofErr w:type="spellStart"/>
            <w:r>
              <w:rPr>
                <w:rFonts w:ascii="Neo Sans Cyr" w:hAnsi="Neo Sans Cyr"/>
                <w:color w:val="212529"/>
              </w:rPr>
              <w:t>эт</w:t>
            </w:r>
            <w:proofErr w:type="spellEnd"/>
            <w:r>
              <w:rPr>
                <w:rFonts w:ascii="Neo Sans Cyr" w:hAnsi="Neo Sans Cyr"/>
                <w:color w:val="212529"/>
              </w:rPr>
              <w:t>.</w:t>
            </w:r>
            <w:r>
              <w:rPr>
                <w:rFonts w:ascii="Neo Sans Cyr" w:hAnsi="Neo Sans Cyr"/>
                <w:color w:val="212529"/>
              </w:rPr>
              <w:br/>
              <w:t>Высота - до 15 м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Справочная информация по вопросам предоставления земельных участков (контактные сведения)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Городское поселение Новоаганск тел/факс (34668)51-034,51-086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-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Координаты (в десятичных градусах)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61.562754,   76.385043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Куратор площадки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Управление архитектуры и градостроительства администрации района, Прокофьев Вячеслав Юрьевич, тел. (3466)49-87-30, факс (3466)49-87-33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Ответственный за предоставление информации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Муниципальное бюджетное учреждение Нижневартовского района "Управление имущественными и земельными ресурсами", </w:t>
            </w:r>
            <w:proofErr w:type="spellStart"/>
            <w:r>
              <w:rPr>
                <w:rFonts w:ascii="Neo Sans Cyr" w:hAnsi="Neo Sans Cyr"/>
                <w:color w:val="212529"/>
              </w:rPr>
              <w:t>Салимгареев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Ильмир </w:t>
            </w:r>
            <w:proofErr w:type="spellStart"/>
            <w:r>
              <w:rPr>
                <w:rFonts w:ascii="Neo Sans Cyr" w:hAnsi="Neo Sans Cyr"/>
                <w:color w:val="212529"/>
              </w:rPr>
              <w:t>Рифович</w:t>
            </w:r>
            <w:proofErr w:type="spellEnd"/>
            <w:r>
              <w:rPr>
                <w:rFonts w:ascii="Neo Sans Cyr" w:hAnsi="Neo Sans Cyr"/>
                <w:color w:val="212529"/>
              </w:rPr>
              <w:t>, тел. (3466) 44-66-39, факс (3466) 44-66-34</w:t>
            </w:r>
          </w:p>
        </w:tc>
      </w:tr>
    </w:tbl>
    <w:p w:rsidR="003B664D" w:rsidRDefault="003B664D" w:rsidP="00813880">
      <w:pPr>
        <w:pBdr>
          <w:bottom w:val="single" w:sz="4" w:space="1" w:color="auto"/>
        </w:pBdr>
      </w:pPr>
    </w:p>
    <w:p w:rsidR="003B664D" w:rsidRDefault="003B664D" w:rsidP="00813880">
      <w:pPr>
        <w:pBdr>
          <w:bottom w:val="single" w:sz="4" w:space="1" w:color="auto"/>
        </w:pBdr>
      </w:pPr>
    </w:p>
    <w:p w:rsidR="003B664D" w:rsidRDefault="003B664D" w:rsidP="00813880">
      <w:pPr>
        <w:pBdr>
          <w:bottom w:val="single" w:sz="4" w:space="1" w:color="auto"/>
        </w:pBdr>
      </w:pPr>
    </w:p>
    <w:p w:rsidR="003B664D" w:rsidRPr="003B664D" w:rsidRDefault="003B664D" w:rsidP="003B664D">
      <w:pPr>
        <w:shd w:val="clear" w:color="auto" w:fill="FFFFFF"/>
        <w:spacing w:after="100" w:afterAutospacing="1" w:line="240" w:lineRule="auto"/>
        <w:jc w:val="center"/>
        <w:rPr>
          <w:rFonts w:ascii="Neo Sans Cyr" w:eastAsia="Times New Roman" w:hAnsi="Neo Sans Cyr" w:cs="Times New Roman"/>
          <w:color w:val="212529"/>
          <w:sz w:val="24"/>
          <w:szCs w:val="24"/>
          <w:lang w:eastAsia="ru-RU"/>
        </w:rPr>
      </w:pPr>
      <w:r w:rsidRPr="003B664D">
        <w:rPr>
          <w:rFonts w:ascii="Neo Sans Cyr" w:eastAsia="Times New Roman" w:hAnsi="Neo Sans Cyr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3861D934" wp14:editId="1CD66FEB">
            <wp:extent cx="5848350" cy="4381500"/>
            <wp:effectExtent l="0" t="0" r="0" b="0"/>
            <wp:docPr id="12" name="Рисунок 12" descr="002-09-20 Нижневартовский район, пгт.Новоаганск, ул. Мелик-Карамова,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-09-20 Нижневартовский район, пгт.Новоаганск, ул. Мелик-Карамова,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4D" w:rsidRPr="003B664D" w:rsidRDefault="003B664D" w:rsidP="003B664D">
      <w:pPr>
        <w:shd w:val="clear" w:color="auto" w:fill="FFFFFF"/>
        <w:spacing w:after="525" w:line="240" w:lineRule="auto"/>
        <w:outlineLvl w:val="2"/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</w:pPr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 xml:space="preserve">002-09-20 </w:t>
      </w:r>
      <w:proofErr w:type="spellStart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>Нижневартовский</w:t>
      </w:r>
      <w:proofErr w:type="spellEnd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 xml:space="preserve"> район, </w:t>
      </w:r>
      <w:proofErr w:type="spellStart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>пгт</w:t>
      </w:r>
      <w:proofErr w:type="gramStart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>.Н</w:t>
      </w:r>
      <w:proofErr w:type="gramEnd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>овоаганск</w:t>
      </w:r>
      <w:proofErr w:type="spellEnd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>, ул. Мелик-Карамова, 15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2160"/>
        <w:gridCol w:w="1172"/>
        <w:gridCol w:w="4281"/>
      </w:tblGrid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Свободные/Занятые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Местоположение,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овоаганск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Мелик-Карамова, 15, 86:04:0000003:5794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площадок в пользование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 (проведение торгов)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Рельеф равнинный, насаждения отсутствуют, жилая застройка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площадки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Жилищное строительство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земельного участка, 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0,3927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земель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Функциональное назначение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жилая застройка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до регионального центра, 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796 км</w:t>
            </w:r>
          </w:p>
        </w:tc>
      </w:tr>
      <w:tr w:rsidR="003B664D" w:rsidRPr="003B664D" w:rsidTr="003B664D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Автомобильные дороги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вид дорожного покрытия - 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асфальтовое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2. Состояние - удовлетворительное; 3. Расстояние до ближайшей автомобильной дороги г. 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Нижневартовск - пгт. 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Новоагнск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км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Железнодорожные пути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до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ближайшиго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железнодорожного вокзала, г. Нижневартовск - 230 км (по проезжей части автодорога пгт.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Новоаганск - г. Нижневартовск)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Речной порт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Период навигации - 5 месяцев (май-сентябрь), до ближайшего речного порта 248 км</w:t>
            </w:r>
          </w:p>
        </w:tc>
      </w:tr>
      <w:tr w:rsidR="003B664D" w:rsidRPr="003B664D" w:rsidTr="003B664D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Источник электроснабжения ― ПС 110/35/6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Истоминская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Ф.6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№208. Точка подключения ― КТП 6/0,4кВ №14-23, СШ-0,кВ №2, ВЛИ-0,4кВ, ф.№3, опора12/1. Уровень напряжения ― 0,4кВ. Категория надежности электроснабжения ― 3 (для потребителей 2 категории надежности электроснабжения необходимо строительство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двухтрансформаторной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КТП). Выполнить и согласовать с АО "ЮТЭК-НВР" проект электроснабжения, в проекте предусмотреть: Установку ВРУ-0,4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объекте с автоматическим выключателем на вводе, согласно расчётной мощности. Проложить питающую линию 0,4кВ от точки подключения до ВРУ-0,4кВ, установленного на объекте, ориентировочной протяженностью 15м. Сечение и трассу прокладки питающей линии определить проектом. Строительно-монтажные работы выполнить согласно СНиП и ПУЭ, предоставить испытание наружных электросетей, контура заземления. Предоставить исполнительную, пусконаладочную и техническую документацию в требуемом объёме нормативных документов. Трассу прокладки питающей линии перед проектированием согласовать с администрацией п. Новоаганск, управлением архитектуры и градостроительства администрации Нижневартовского района. Предоставить исполнительную схему в 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масштабе 1:500. Данное заключение не является разрешением на технологическое присоединение и носит информационный характер.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Мобильная связь операторов Мегафон, МТС, Билайн, Мотив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предусмотрено газоснабжение объекта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водоснабжения: ВО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"Импульс-60". Максимальная нагрузка в точке подключения- 25м3/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Источник теплоснабжения: котельная "Техснаб", расположенная по ул. Техснаб,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105а. Подключение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проивести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сетей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ресурсоснабжающей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АО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"АМЖКУ". Параметры теплоносителя - 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температурного графика.  Давление в точке подключения Р1/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/2=4,6/4,4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кн.с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/см2. Максимальная нагрузка в точке подключения -0,03 Гкал/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трубопровода водоснабжения и водоотведения до проектируемого объекта капитального строительства согласно расчётным показателям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 (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гринфилд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браунфилд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Гринфилд</w:t>
            </w:r>
            <w:proofErr w:type="spellEnd"/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Справочная информация о предельных параметрах разрешенного строительства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Минимальные размеры земельного участка – 1000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Минимальные отступы от границ земельного участка до жилого дома – 3 м.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Минимальные отступы от красных линий улиц – 5 м.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Минимальные отступы от красных линий проездов – 3 м.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Предельное количество этажей – 4.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Максимальный процент застройки земельного участка – 64,6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Справочная информация по вопросам 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предоставления земельных участков (контактные сведения)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Городское поселение Новоаганск 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тел/факс (34668)51-034,51-086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Дополнительная информация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малоэтажной жилой застройки (1-4 этажа) (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жз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104)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 (в десятичных градусах)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61.946419, 76.662265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 площадки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архитектуры и градостроительства администрации района, Тиханов Валерий Витальевич, тел. (3466)49-84-80, факс (3466)49-87-33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предоставление информации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учреждение Нижневартовского района "Управление имущественными и земельными ресурсами" тел. (3466) 44-66-39, факс (3466) 44-66-34, 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Салемгареев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Ильмир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Рифович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тел. (3466) 44-70-30</w:t>
            </w:r>
          </w:p>
        </w:tc>
      </w:tr>
    </w:tbl>
    <w:p w:rsidR="003B664D" w:rsidRDefault="003B664D" w:rsidP="00813880">
      <w:pPr>
        <w:pBdr>
          <w:bottom w:val="single" w:sz="4" w:space="1" w:color="auto"/>
        </w:pBdr>
      </w:pPr>
    </w:p>
    <w:p w:rsidR="003B664D" w:rsidRPr="003B664D" w:rsidRDefault="003B664D" w:rsidP="003B664D">
      <w:pPr>
        <w:shd w:val="clear" w:color="auto" w:fill="FFFFFF"/>
        <w:spacing w:after="100" w:afterAutospacing="1" w:line="240" w:lineRule="auto"/>
        <w:jc w:val="center"/>
        <w:rPr>
          <w:rFonts w:ascii="Neo Sans Cyr" w:eastAsia="Times New Roman" w:hAnsi="Neo Sans Cyr" w:cs="Times New Roman"/>
          <w:color w:val="212529"/>
          <w:sz w:val="24"/>
          <w:szCs w:val="24"/>
          <w:lang w:eastAsia="ru-RU"/>
        </w:rPr>
      </w:pPr>
      <w:r>
        <w:rPr>
          <w:rFonts w:ascii="Neo Sans Cyr" w:eastAsia="Times New Roman" w:hAnsi="Neo Sans Cyr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848350" cy="3286125"/>
            <wp:effectExtent l="0" t="0" r="0" b="9525"/>
            <wp:docPr id="13" name="Рисунок 13" descr="001-09-20 Нижневартовский район, пгт.Новоаганск, ул. Новая,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-09-20 Нижневартовский район, пгт.Новоаганск, ул. Новая,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4D" w:rsidRPr="003B664D" w:rsidRDefault="003B664D" w:rsidP="003B664D">
      <w:pPr>
        <w:shd w:val="clear" w:color="auto" w:fill="FFFFFF"/>
        <w:spacing w:after="525" w:line="240" w:lineRule="auto"/>
        <w:outlineLvl w:val="2"/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</w:pPr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 xml:space="preserve">001-09-20 </w:t>
      </w:r>
      <w:proofErr w:type="spellStart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>Нижневартовский</w:t>
      </w:r>
      <w:proofErr w:type="spellEnd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 xml:space="preserve"> район, </w:t>
      </w:r>
      <w:proofErr w:type="spellStart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>пгт</w:t>
      </w:r>
      <w:proofErr w:type="gramStart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>.Н</w:t>
      </w:r>
      <w:proofErr w:type="gramEnd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>овоаганск</w:t>
      </w:r>
      <w:proofErr w:type="spellEnd"/>
      <w:r w:rsidRPr="003B664D">
        <w:rPr>
          <w:rFonts w:ascii="inherit" w:eastAsia="Times New Roman" w:hAnsi="inherit" w:cs="Times New Roman"/>
          <w:b/>
          <w:color w:val="212529"/>
          <w:sz w:val="27"/>
          <w:szCs w:val="27"/>
          <w:lang w:eastAsia="ru-RU"/>
        </w:rPr>
        <w:t>, ул. Новая, 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2160"/>
        <w:gridCol w:w="1172"/>
        <w:gridCol w:w="4281"/>
      </w:tblGrid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Свободные/Занятые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Местоположение,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овоаганск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Новая, 6, 86:04:0000003:5788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площадок в пользование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 (проведение торгов)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Рельеф равнинный, насаждения 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отсутствуют, жилая застройка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Назначение площадки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Жилищное строительство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земельного участка, 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0,2229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земель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Функциональное назначение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жилая застройка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до регионального центра, 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 км</w:t>
            </w:r>
          </w:p>
        </w:tc>
      </w:tr>
      <w:tr w:rsidR="003B664D" w:rsidRPr="003B664D" w:rsidTr="003B664D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Автомобильные дороги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вид дорожного покрытия - 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асфальтовое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2. Состояние - удовлетворительное; 3. Расстояние до ближайшей автомобильной дороги г. Нижневартовск - пгт. 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Новоагнск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км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Железнодорожные пути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до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ближайшиго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железнодорожного вокзала, г. Нижневартовск - 230 км (по проезжей части автодорога пгт.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Новоаганск - г. Нижневартовск)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Речной порт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Период навигации - 5 месяцев (май-сентябрь), до ближайшего речного порта 249 км</w:t>
            </w:r>
          </w:p>
        </w:tc>
      </w:tr>
      <w:tr w:rsidR="003B664D" w:rsidRPr="003B664D" w:rsidTr="003B664D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Источник электроснабжения ― ПС 110/35/6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Истоминская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Ф.6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№104. Точка подключения ― КТП 6/0,4кВ №14-33, РУ-0,4кВ. Уровень напряжения ― 0,4кВ. Категория надежности электроснабжения ― 3 (для потребителей 2 категории надежности электроснабжения необходимо строительство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двухтрансформаторной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КТП). Выполнить и согласовать с АО "ЮТЭК-НВР" проект электроснабжения, в проекте предусмотреть: Установку ВРУ-0,4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объекте с автоматическим выключателем на вводе, согласно расчётной мощности. Проложить питающую линию 0,4кВ от точки подключения до ВРУ-0,4кВ, установленного на объекте, ориентировочной протяженностью 15м. Сечение и трассу прокладки питающей линии определить проектом. Строительно-монтажные работы 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выполнить согласно СНиП и ПУЭ, предоставить испытание наружных электросетей, контура заземления. Предоставить исполнительную, пусконаладочную и техническую документацию в требуемом объёме нормативных документов. Трассу прокладки питающей линии перед проектированием согласовать с администрацией п. Новоаганск, управлением архитектуры и градостроительства администрации Нижневартовского района. Предоставить исполнительную схему в масштабе 1:500. Данное заключение не является разрешением на технологическое присоединение и носит информационный характер.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Мобильная связь операторов Мегафон, МТС, Билайн, Мотив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предусмотрено газоснабжение объекта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водоснабжения: ВО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"Импульс-30" расположенный по ул. Центральная,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101. Максимальная нагрузка в точке подключения- 25 м³/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Источник теплоснабжения: котельная "Центральная". Подключение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проивести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сетей АО "АМЖКУ". Параметры теплоносителя - 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температурного графика.  Давление в точке подключения Р1/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/2=4,6/4,4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кн.с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/см2. Максимальная нагрузка в точке подключения -0,3 Гкал/</w:t>
            </w: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B664D" w:rsidRPr="003B664D" w:rsidTr="003B664D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трубопровода водоотведения от КК-сущ. до проектируемого объекта капитального строительства согласно расчётным показателям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 (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гринфилд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браунфилд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Гринфилд</w:t>
            </w:r>
            <w:proofErr w:type="spellEnd"/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Справочная информация о предельных 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параметрах разрешенного строительства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Минимальные размеры земельного 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участка – 1000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Минимальные отступы от границ земельного участка до жилого дома – 3 м.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Минимальные отступы от красных линий улиц – 5 м.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Минимальные отступы от красных линий проездов – 3 м.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Предельное количество этажей – 4.</w:t>
            </w: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Максимальный процент застройки земельного участка – 64,6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Справочная информация по вопросам предоставления земельных участков (контактные сведения)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Городское поселение Новоаганск тел/факс (34668)51-034,51-086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малоэтажной жилой застройки (1-4 этажа) (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жз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104)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 (в десятичных градусах)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61.941732, 76.647727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 площадки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архитектуры и градостроительства администрации района, Тиханов Валерий Витальевич, тел. (3466)49-84-80, факс (3466)49-87-33</w:t>
            </w:r>
          </w:p>
        </w:tc>
      </w:tr>
      <w:tr w:rsidR="003B664D" w:rsidRPr="003B664D" w:rsidTr="003B664D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предос</w:t>
            </w:r>
            <w:bookmarkStart w:id="0" w:name="_GoBack"/>
            <w:bookmarkEnd w:id="0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тавление информации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64D" w:rsidRPr="003B664D" w:rsidRDefault="003B664D" w:rsidP="003B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учреждение Нижневартовского района "Управление имущественными и земельными ресурсами" тел. (3466) 44-66-39, факс (3466) 44-66-34, 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Салемгареев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Ильмир </w:t>
            </w:r>
            <w:proofErr w:type="spellStart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Рифович</w:t>
            </w:r>
            <w:proofErr w:type="spellEnd"/>
            <w:r w:rsidRPr="003B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тел. (3466) 44-70-30</w:t>
            </w:r>
          </w:p>
        </w:tc>
      </w:tr>
    </w:tbl>
    <w:p w:rsidR="003B664D" w:rsidRDefault="003B664D" w:rsidP="00813880">
      <w:pPr>
        <w:pBdr>
          <w:bottom w:val="single" w:sz="4" w:space="1" w:color="auto"/>
        </w:pBdr>
      </w:pPr>
    </w:p>
    <w:p w:rsidR="003B664D" w:rsidRDefault="003B664D" w:rsidP="00813880">
      <w:pPr>
        <w:pBdr>
          <w:bottom w:val="single" w:sz="4" w:space="1" w:color="auto"/>
        </w:pBdr>
      </w:pPr>
    </w:p>
    <w:p w:rsidR="003743B4" w:rsidRDefault="003743B4" w:rsidP="00813880">
      <w:pPr>
        <w:pBdr>
          <w:bottom w:val="single" w:sz="4" w:space="1" w:color="auto"/>
        </w:pBd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002-4-14 Нижневартовский район с. Варье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2-4-14 Нижневартовский район с. Варьега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B4" w:rsidRPr="00982ABE" w:rsidRDefault="003743B4" w:rsidP="003743B4">
      <w:pPr>
        <w:pStyle w:val="3"/>
        <w:shd w:val="clear" w:color="auto" w:fill="FFFFFF"/>
        <w:spacing w:before="0" w:beforeAutospacing="0" w:after="525" w:afterAutospacing="0"/>
        <w:rPr>
          <w:rFonts w:ascii="Neo Sans Cyr" w:hAnsi="Neo Sans Cyr"/>
          <w:bCs w:val="0"/>
          <w:color w:val="212529"/>
        </w:rPr>
      </w:pPr>
      <w:r w:rsidRPr="00982ABE">
        <w:rPr>
          <w:rFonts w:ascii="Neo Sans Cyr" w:hAnsi="Neo Sans Cyr"/>
          <w:bCs w:val="0"/>
          <w:color w:val="212529"/>
        </w:rPr>
        <w:t>002-4-1</w:t>
      </w:r>
      <w:r w:rsidR="00982ABE">
        <w:rPr>
          <w:rFonts w:ascii="Neo Sans Cyr" w:hAnsi="Neo Sans Cyr"/>
          <w:bCs w:val="0"/>
          <w:color w:val="212529"/>
        </w:rPr>
        <w:t xml:space="preserve">4 </w:t>
      </w:r>
      <w:proofErr w:type="spellStart"/>
      <w:r w:rsidR="00982ABE">
        <w:rPr>
          <w:rFonts w:ascii="Neo Sans Cyr" w:hAnsi="Neo Sans Cyr"/>
          <w:bCs w:val="0"/>
          <w:color w:val="212529"/>
        </w:rPr>
        <w:t>Нижневартовский</w:t>
      </w:r>
      <w:proofErr w:type="spellEnd"/>
      <w:r w:rsidR="00982ABE">
        <w:rPr>
          <w:rFonts w:ascii="Neo Sans Cyr" w:hAnsi="Neo Sans Cyr"/>
          <w:bCs w:val="0"/>
          <w:color w:val="212529"/>
        </w:rPr>
        <w:t xml:space="preserve"> район с. Варьё</w:t>
      </w:r>
      <w:r w:rsidRPr="00982ABE">
        <w:rPr>
          <w:rFonts w:ascii="Neo Sans Cyr" w:hAnsi="Neo Sans Cyr"/>
          <w:bCs w:val="0"/>
          <w:color w:val="212529"/>
        </w:rPr>
        <w:t>ган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8"/>
        <w:gridCol w:w="2012"/>
        <w:gridCol w:w="1091"/>
        <w:gridCol w:w="4597"/>
      </w:tblGrid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019-11-19 </w:t>
            </w: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Свободные/Занятые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Местоположение,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с. Варьеган, ул. Айваседа Мэру, 5,  86:04:0000002:894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Предоставление площадок в пользование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Аренда (проведение торгов)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Рельеф равнинный, насаждения отсутствуют, строительство многоквартирного дома (малоэтажная жилая застройка)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Назначение площадки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Жилищное строительство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Площадь земельного участка, га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0,1150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Категория земель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Земли населенных пунктов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Функциональное назначение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строительство многоквартирного дома (малоэтажная жилая застройка)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Расстояние до регионального центра, км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780 км</w:t>
            </w:r>
          </w:p>
        </w:tc>
      </w:tr>
      <w:tr w:rsidR="003743B4" w:rsidTr="00982ABE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Транспортная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Автомобильные дороги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1. вид дорожного покрытия - асфальтовое; 2. Состояние - удовлетворительное; 3. Расстояние до ближайшей автомобильной дороги г. Нижневартовск - пгт.  </w:t>
            </w:r>
            <w:proofErr w:type="spellStart"/>
            <w:r>
              <w:rPr>
                <w:rFonts w:ascii="Neo Sans Cyr" w:hAnsi="Neo Sans Cyr"/>
                <w:color w:val="212529"/>
              </w:rPr>
              <w:t>Новоагнск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1 км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Железнодорожные пути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Расстояние до </w:t>
            </w:r>
            <w:proofErr w:type="spellStart"/>
            <w:r>
              <w:rPr>
                <w:rFonts w:ascii="Neo Sans Cyr" w:hAnsi="Neo Sans Cyr"/>
                <w:color w:val="212529"/>
              </w:rPr>
              <w:t>ближайшиго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железнодорожного вокзала, г. Нижневартовск - 218 км (по проезжей части автодорога пгт. Новоаганск - г. Нижневартовск)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Речной порт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1. Период навигации - 5 месяцев (май-сентябрь), до ближайшего речного порта 230 км</w:t>
            </w:r>
          </w:p>
        </w:tc>
      </w:tr>
      <w:tr w:rsidR="003743B4" w:rsidTr="00982ABE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Инженерная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Электроснабжение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Возможность технологического присоединения к сетям электроснабжения имеется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Связь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Мобильная связь операторов Мегафон, МТС, Билайн, Мотив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Газоснабжение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Нет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 предусмотрено газоснабжение объекта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Водоснабжение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водоснабжения: ВОС - «Импульс-10м3/ч», пер. Магистральный, </w:t>
            </w:r>
            <w:proofErr w:type="spellStart"/>
            <w:r>
              <w:rPr>
                <w:rFonts w:ascii="Neo Sans Cyr" w:hAnsi="Neo Sans Cyr"/>
                <w:color w:val="212529"/>
              </w:rPr>
              <w:t>зд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. 2Максимальная нагрузка в точке подключения </w:t>
            </w:r>
            <w:r>
              <w:rPr>
                <w:rFonts w:ascii="Neo Sans Cyr" w:hAnsi="Neo Sans Cyr"/>
                <w:color w:val="212529"/>
              </w:rPr>
              <w:lastRenderedPageBreak/>
              <w:t>-15м3/</w:t>
            </w:r>
            <w:proofErr w:type="spellStart"/>
            <w:r>
              <w:rPr>
                <w:rFonts w:ascii="Neo Sans Cyr" w:hAnsi="Neo Sans Cyr"/>
                <w:color w:val="212529"/>
              </w:rPr>
              <w:t>сут</w:t>
            </w:r>
            <w:proofErr w:type="spellEnd"/>
            <w:r>
              <w:rPr>
                <w:rFonts w:ascii="Neo Sans Cyr" w:hAnsi="Neo Sans Cyr"/>
                <w:color w:val="212529"/>
              </w:rPr>
              <w:t>. Разработать проект на наружные сети водоснабжения от ТК-77 и водоотведения до проектируемого жилого дома и предоставить на согласование в АО «АМЖКУ».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Теплоснабжение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теплоснабжения: котельная «Варьеган», Параметры теплоносителя – </w:t>
            </w:r>
            <w:proofErr w:type="spellStart"/>
            <w:r>
              <w:rPr>
                <w:rFonts w:ascii="Neo Sans Cyr" w:hAnsi="Neo Sans Cyr"/>
                <w:color w:val="212529"/>
              </w:rPr>
              <w:t>соглсно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температурного графика. Давление в точке подключения Р1/Р2=4,6/4,4кг.с./см2. Максимальная нагрузка в точке подключения -0,03 Гкал/ч. Разработать проект на наружные сети теплоснабжения от ТК-77 до проектируемого жилого дома. 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Канализация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Для водоотведения запроектировать индивидуальный выгреб, согласно проектным решениям и расчетным показателям. Предусмотреть подъездную дорогу к септику.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Тип площадки (</w:t>
            </w: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  <w:r>
              <w:rPr>
                <w:rFonts w:ascii="Neo Sans Cyr" w:hAnsi="Neo Sans Cyr"/>
                <w:color w:val="212529"/>
              </w:rPr>
              <w:t>/</w:t>
            </w:r>
            <w:proofErr w:type="spellStart"/>
            <w:r>
              <w:rPr>
                <w:rFonts w:ascii="Neo Sans Cyr" w:hAnsi="Neo Sans Cyr"/>
                <w:color w:val="212529"/>
              </w:rPr>
              <w:t>браунфилд</w:t>
            </w:r>
            <w:proofErr w:type="spellEnd"/>
            <w:r>
              <w:rPr>
                <w:rFonts w:ascii="Neo Sans Cyr" w:hAnsi="Neo Sans Cyr"/>
                <w:color w:val="212529"/>
              </w:rPr>
              <w:t>)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Справочная информация о предельных параметрах разрешенного строительства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Минимальные размеры земельного участка - 1000 </w:t>
            </w:r>
            <w:proofErr w:type="spellStart"/>
            <w:r>
              <w:rPr>
                <w:rFonts w:ascii="Neo Sans Cyr" w:hAnsi="Neo Sans Cyr"/>
                <w:color w:val="212529"/>
              </w:rPr>
              <w:t>кв.м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. Минимальные отступы от границ земельного участка до жилого дома - 3 м. Минимальные отступы от красных линий улиц - 5 м. Минимальные отступы от </w:t>
            </w:r>
            <w:proofErr w:type="spellStart"/>
            <w:r>
              <w:rPr>
                <w:rFonts w:ascii="Neo Sans Cyr" w:hAnsi="Neo Sans Cyr"/>
                <w:color w:val="212529"/>
              </w:rPr>
              <w:t>карсных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линий проездов - 3 м.  Предельное </w:t>
            </w:r>
            <w:proofErr w:type="spellStart"/>
            <w:r>
              <w:rPr>
                <w:rFonts w:ascii="Neo Sans Cyr" w:hAnsi="Neo Sans Cyr"/>
                <w:color w:val="212529"/>
              </w:rPr>
              <w:t>коичество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этажей - 3. максимальный процент застройки земельного участка - 64,6.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Справочная информация по вопросам предоставления земельных участков (контактные сведения)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Городское поселение Новоаганск тел/факс (34668)51-034,51-086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Зона индивидуальной жилой застройки (1-3 этажа) - Ж-2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Координаты (в десятичных градусах)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62.002051, 76.746142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Куратор площадки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Управление архитектуры и градостроительства администрации района, Тиханов Валерий Витальевич, тел. (3466)49-</w:t>
            </w:r>
            <w:r>
              <w:rPr>
                <w:rFonts w:ascii="Neo Sans Cyr" w:hAnsi="Neo Sans Cyr"/>
                <w:color w:val="212529"/>
              </w:rPr>
              <w:lastRenderedPageBreak/>
              <w:t>84-80, факс (3466)49-87-33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Ответственный за предоставление информации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Муниципальное бюджетное учреждение Нижневартовского района "Управление имущественными и земельными ресурсами" тел. (3466) 44-66-39, факс (3466) 44-66-34,  </w:t>
            </w:r>
            <w:proofErr w:type="spellStart"/>
            <w:r>
              <w:rPr>
                <w:rFonts w:ascii="Neo Sans Cyr" w:hAnsi="Neo Sans Cyr"/>
                <w:color w:val="212529"/>
              </w:rPr>
              <w:t>Салемгареев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Ильмир </w:t>
            </w:r>
            <w:proofErr w:type="spellStart"/>
            <w:r>
              <w:rPr>
                <w:rFonts w:ascii="Neo Sans Cyr" w:hAnsi="Neo Sans Cyr"/>
                <w:color w:val="212529"/>
              </w:rPr>
              <w:t>Рифович</w:t>
            </w:r>
            <w:proofErr w:type="spellEnd"/>
            <w:r>
              <w:rPr>
                <w:rFonts w:ascii="Neo Sans Cyr" w:hAnsi="Neo Sans Cyr"/>
                <w:color w:val="212529"/>
              </w:rPr>
              <w:t>, тел. (3466) 44-70-30</w:t>
            </w:r>
          </w:p>
        </w:tc>
      </w:tr>
    </w:tbl>
    <w:p w:rsidR="00982ABE" w:rsidRDefault="00982ABE" w:rsidP="00813880">
      <w:pPr>
        <w:pBdr>
          <w:bottom w:val="single" w:sz="4" w:space="1" w:color="auto"/>
        </w:pBdr>
      </w:pPr>
    </w:p>
    <w:p w:rsidR="003743B4" w:rsidRDefault="003743B4" w:rsidP="00813880">
      <w:pPr>
        <w:pBdr>
          <w:bottom w:val="single" w:sz="4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002-4-14 Нижневартовский район с. Варье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2-4-14 Нижневартовский район с. Варьега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B4" w:rsidRPr="00982ABE" w:rsidRDefault="003743B4" w:rsidP="003743B4">
      <w:pPr>
        <w:pStyle w:val="3"/>
        <w:shd w:val="clear" w:color="auto" w:fill="FFFFFF"/>
        <w:spacing w:before="0" w:beforeAutospacing="0" w:after="525" w:afterAutospacing="0"/>
        <w:rPr>
          <w:rFonts w:ascii="Neo Sans Cyr" w:hAnsi="Neo Sans Cyr"/>
          <w:bCs w:val="0"/>
          <w:color w:val="212529"/>
        </w:rPr>
      </w:pPr>
      <w:r w:rsidRPr="00982ABE">
        <w:rPr>
          <w:rFonts w:ascii="Neo Sans Cyr" w:hAnsi="Neo Sans Cyr"/>
          <w:bCs w:val="0"/>
          <w:color w:val="212529"/>
        </w:rPr>
        <w:t>002-4-1</w:t>
      </w:r>
      <w:r w:rsidR="00982ABE">
        <w:rPr>
          <w:rFonts w:ascii="Neo Sans Cyr" w:hAnsi="Neo Sans Cyr"/>
          <w:bCs w:val="0"/>
          <w:color w:val="212529"/>
        </w:rPr>
        <w:t xml:space="preserve">4 </w:t>
      </w:r>
      <w:proofErr w:type="spellStart"/>
      <w:r w:rsidR="00982ABE">
        <w:rPr>
          <w:rFonts w:ascii="Neo Sans Cyr" w:hAnsi="Neo Sans Cyr"/>
          <w:bCs w:val="0"/>
          <w:color w:val="212529"/>
        </w:rPr>
        <w:t>Нижневартовский</w:t>
      </w:r>
      <w:proofErr w:type="spellEnd"/>
      <w:r w:rsidR="00982ABE">
        <w:rPr>
          <w:rFonts w:ascii="Neo Sans Cyr" w:hAnsi="Neo Sans Cyr"/>
          <w:bCs w:val="0"/>
          <w:color w:val="212529"/>
        </w:rPr>
        <w:t xml:space="preserve"> район с. Варьё</w:t>
      </w:r>
      <w:r w:rsidRPr="00982ABE">
        <w:rPr>
          <w:rFonts w:ascii="Neo Sans Cyr" w:hAnsi="Neo Sans Cyr"/>
          <w:bCs w:val="0"/>
          <w:color w:val="212529"/>
        </w:rPr>
        <w:t>ган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8"/>
        <w:gridCol w:w="2012"/>
        <w:gridCol w:w="1091"/>
        <w:gridCol w:w="4597"/>
      </w:tblGrid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020-11-19 </w:t>
            </w: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Свободные/Занятые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Местоположение,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с. Варьеган, ул. Школьная, 10, 86:04:0000002:892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Предоставление площадок в пользование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Аренда (проведение торгов)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Рельеф равнинный, насаждения отсутствуют, строительство двухквартирного жилого дома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Назначение площадки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Жилищное строительство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Площадь земельного участка, га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0,1717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Категория земель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Земли населенных пунктов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Функциональное назначение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строительство двухквартирного жилого дома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Расстояние до регионального центра, км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780 км</w:t>
            </w:r>
          </w:p>
        </w:tc>
      </w:tr>
      <w:tr w:rsidR="003743B4" w:rsidTr="00982ABE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Транспортная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Автомобильные дороги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1. вид дорожного покрытия - асфальтовое; 2. Состояние - удовлетворительное; 3. Расстояние до ближайшей автомобильной дороги г. Нижневартовск - пгт.  </w:t>
            </w:r>
            <w:proofErr w:type="spellStart"/>
            <w:r>
              <w:rPr>
                <w:rFonts w:ascii="Neo Sans Cyr" w:hAnsi="Neo Sans Cyr"/>
                <w:color w:val="212529"/>
              </w:rPr>
              <w:t>Новоагнск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1 км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Железнодорожные пути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Расстояние до </w:t>
            </w:r>
            <w:proofErr w:type="spellStart"/>
            <w:r>
              <w:rPr>
                <w:rFonts w:ascii="Neo Sans Cyr" w:hAnsi="Neo Sans Cyr"/>
                <w:color w:val="212529"/>
              </w:rPr>
              <w:t>ближайшиго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железнодорожного вокзала, г. Нижневартовск - 218 км (по проезжей части автодорога пгт. Новоаганск - г. Нижневартовск)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Речной порт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1. Период навигации - 5 месяцев (май-сентябрь), до ближайшего речного порта 230 км</w:t>
            </w:r>
          </w:p>
        </w:tc>
      </w:tr>
      <w:tr w:rsidR="003743B4" w:rsidTr="00982ABE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Инженерная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Электроснабжение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Возможность технологического присоединения к сетям электроснабжения имеется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Связь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Мобильная связь операторов Мегафон, МТС, Билайн, Мотив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Газоснабжение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Нет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 предусмотрено газоснабжение объекта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Водоснабжение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водоснабжения: ВОС - «Импульс-10м3/ч», пер. Магистральный, </w:t>
            </w:r>
            <w:proofErr w:type="spellStart"/>
            <w:r>
              <w:rPr>
                <w:rFonts w:ascii="Neo Sans Cyr" w:hAnsi="Neo Sans Cyr"/>
                <w:color w:val="212529"/>
              </w:rPr>
              <w:t>зд</w:t>
            </w:r>
            <w:proofErr w:type="spellEnd"/>
            <w:r>
              <w:rPr>
                <w:rFonts w:ascii="Neo Sans Cyr" w:hAnsi="Neo Sans Cyr"/>
                <w:color w:val="212529"/>
              </w:rPr>
              <w:t>. 2Максимальная нагрузка в точке подключения -15м3/</w:t>
            </w:r>
            <w:proofErr w:type="spellStart"/>
            <w:r>
              <w:rPr>
                <w:rFonts w:ascii="Neo Sans Cyr" w:hAnsi="Neo Sans Cyr"/>
                <w:color w:val="212529"/>
              </w:rPr>
              <w:t>сут</w:t>
            </w:r>
            <w:proofErr w:type="spellEnd"/>
            <w:r>
              <w:rPr>
                <w:rFonts w:ascii="Neo Sans Cyr" w:hAnsi="Neo Sans Cyr"/>
                <w:color w:val="212529"/>
              </w:rPr>
              <w:t>. Разработать проект на наружные сети водоснабжения от ТК-77 и водоотведения до проектируемого жилого дома и предоставить на согласование в АО «АМЖКУ». 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Теплоснабжение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теплоснабжения: котельная «Варьеган», Параметры теплоносителя – </w:t>
            </w:r>
            <w:proofErr w:type="spellStart"/>
            <w:r>
              <w:rPr>
                <w:rFonts w:ascii="Neo Sans Cyr" w:hAnsi="Neo Sans Cyr"/>
                <w:color w:val="212529"/>
              </w:rPr>
              <w:t>соглсно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температурного графика. Давление в точке подключения Р1/Р2=4,6/4,4кг.с./см2. Максимальная нагрузка в точке подключения -0,03 Гкал/ч. Разработать проект на наружные сети теплоснабжения от ТК-77 до проектируемого жилого дома. 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Канализация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Для водоотведения запроектировать индивидуальный выгреб, согласно проектным решениям и расчетным показателям. Предусмотреть подъездную дорогу к септику.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Тип площадки (</w:t>
            </w: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  <w:r>
              <w:rPr>
                <w:rFonts w:ascii="Neo Sans Cyr" w:hAnsi="Neo Sans Cyr"/>
                <w:color w:val="212529"/>
              </w:rPr>
              <w:t>/</w:t>
            </w:r>
            <w:proofErr w:type="spellStart"/>
            <w:r>
              <w:rPr>
                <w:rFonts w:ascii="Neo Sans Cyr" w:hAnsi="Neo Sans Cyr"/>
                <w:color w:val="212529"/>
              </w:rPr>
              <w:t>браунфилд</w:t>
            </w:r>
            <w:proofErr w:type="spellEnd"/>
            <w:r>
              <w:rPr>
                <w:rFonts w:ascii="Neo Sans Cyr" w:hAnsi="Neo Sans Cyr"/>
                <w:color w:val="212529"/>
              </w:rPr>
              <w:t>)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Справочная информация о предельных параметрах разрешенного строительства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Минимальные размеры земельного участка - 1000 </w:t>
            </w:r>
            <w:proofErr w:type="spellStart"/>
            <w:r>
              <w:rPr>
                <w:rFonts w:ascii="Neo Sans Cyr" w:hAnsi="Neo Sans Cyr"/>
                <w:color w:val="212529"/>
              </w:rPr>
              <w:t>кв.м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. Минимальные отступы от границ земельного участка до жилого дома - 3 м. Минимальные отступы от красных линий улиц - 5 м. Минимальные отступы от </w:t>
            </w:r>
            <w:proofErr w:type="spellStart"/>
            <w:r>
              <w:rPr>
                <w:rFonts w:ascii="Neo Sans Cyr" w:hAnsi="Neo Sans Cyr"/>
                <w:color w:val="212529"/>
              </w:rPr>
              <w:t>карсных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линий проездов - 3 м.  Предельное </w:t>
            </w:r>
            <w:proofErr w:type="spellStart"/>
            <w:r>
              <w:rPr>
                <w:rFonts w:ascii="Neo Sans Cyr" w:hAnsi="Neo Sans Cyr"/>
                <w:color w:val="212529"/>
              </w:rPr>
              <w:t>коичество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этажей - 3. максимальный процент застройки земельного участка - 64,6.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Справочная информация по вопросам предоставления земельных участков (контактные сведения)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Городское поселение Новоаганск тел/факс (34668)51-034,51-086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Дополнительная информация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Зона индивидуальной жилой застройки (1-3 этажа) - Ж-2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Координаты (в десятичных градусах)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61.595499,   76.454293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Куратор площадки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Управление архитектуры и градостроительства администрации района, Тиханов Валерий Витальевич, тел. (3466)49-84-80, факс (3466)49-87-33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Ответственный за предоставление информации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Муниципальное бюджетное учреждение Нижневартовского района "Управление имущественными и земельными ресурсами" тел. (3466) 44-66-39, факс (3466) 44-66-34,  </w:t>
            </w:r>
            <w:proofErr w:type="spellStart"/>
            <w:r>
              <w:rPr>
                <w:rFonts w:ascii="Neo Sans Cyr" w:hAnsi="Neo Sans Cyr"/>
                <w:color w:val="212529"/>
              </w:rPr>
              <w:t>Салемгареев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Ильмир </w:t>
            </w:r>
            <w:proofErr w:type="spellStart"/>
            <w:r>
              <w:rPr>
                <w:rFonts w:ascii="Neo Sans Cyr" w:hAnsi="Neo Sans Cyr"/>
                <w:color w:val="212529"/>
              </w:rPr>
              <w:t>Рифович</w:t>
            </w:r>
            <w:proofErr w:type="spellEnd"/>
            <w:r>
              <w:rPr>
                <w:rFonts w:ascii="Neo Sans Cyr" w:hAnsi="Neo Sans Cyr"/>
                <w:color w:val="212529"/>
              </w:rPr>
              <w:t>, тел. (3466) 44-70-30</w:t>
            </w:r>
          </w:p>
        </w:tc>
      </w:tr>
    </w:tbl>
    <w:p w:rsidR="00982ABE" w:rsidRDefault="00982ABE" w:rsidP="00813880">
      <w:pPr>
        <w:pBdr>
          <w:bottom w:val="single" w:sz="4" w:space="1" w:color="auto"/>
        </w:pBdr>
      </w:pPr>
    </w:p>
    <w:p w:rsidR="003743B4" w:rsidRDefault="003743B4" w:rsidP="00813880">
      <w:pPr>
        <w:pBdr>
          <w:bottom w:val="single" w:sz="4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002-4-14 Нижневартовский район с. Варье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2-4-14 Нижневартовский район с. Варьега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B4" w:rsidRPr="00982ABE" w:rsidRDefault="003743B4" w:rsidP="003743B4">
      <w:pPr>
        <w:pStyle w:val="3"/>
        <w:shd w:val="clear" w:color="auto" w:fill="FFFFFF"/>
        <w:spacing w:before="0" w:beforeAutospacing="0" w:after="525" w:afterAutospacing="0"/>
        <w:rPr>
          <w:rFonts w:ascii="Neo Sans Cyr" w:hAnsi="Neo Sans Cyr"/>
          <w:bCs w:val="0"/>
          <w:color w:val="212529"/>
        </w:rPr>
      </w:pPr>
      <w:r w:rsidRPr="00982ABE">
        <w:rPr>
          <w:rFonts w:ascii="Neo Sans Cyr" w:hAnsi="Neo Sans Cyr"/>
          <w:bCs w:val="0"/>
          <w:color w:val="212529"/>
        </w:rPr>
        <w:t>002-4-1</w:t>
      </w:r>
      <w:r w:rsidR="00982ABE">
        <w:rPr>
          <w:rFonts w:ascii="Neo Sans Cyr" w:hAnsi="Neo Sans Cyr"/>
          <w:bCs w:val="0"/>
          <w:color w:val="212529"/>
        </w:rPr>
        <w:t xml:space="preserve">4 </w:t>
      </w:r>
      <w:proofErr w:type="spellStart"/>
      <w:r w:rsidR="00982ABE">
        <w:rPr>
          <w:rFonts w:ascii="Neo Sans Cyr" w:hAnsi="Neo Sans Cyr"/>
          <w:bCs w:val="0"/>
          <w:color w:val="212529"/>
        </w:rPr>
        <w:t>Нижневартовский</w:t>
      </w:r>
      <w:proofErr w:type="spellEnd"/>
      <w:r w:rsidR="00982ABE">
        <w:rPr>
          <w:rFonts w:ascii="Neo Sans Cyr" w:hAnsi="Neo Sans Cyr"/>
          <w:bCs w:val="0"/>
          <w:color w:val="212529"/>
        </w:rPr>
        <w:t xml:space="preserve"> район с. Варьё</w:t>
      </w:r>
      <w:r w:rsidRPr="00982ABE">
        <w:rPr>
          <w:rFonts w:ascii="Neo Sans Cyr" w:hAnsi="Neo Sans Cyr"/>
          <w:bCs w:val="0"/>
          <w:color w:val="212529"/>
        </w:rPr>
        <w:t>ган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8"/>
        <w:gridCol w:w="2012"/>
        <w:gridCol w:w="1091"/>
        <w:gridCol w:w="4597"/>
      </w:tblGrid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021-11-19 </w:t>
            </w: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Свободные/Занятые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Местоположение,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с. Варьеган, ул. Школьная, 2, 86:04:0000002:670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Предоставление площадок в пользование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Аренда (проведение торгов)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Рельеф равнинный, насаждения отсутствуют, строительство двухквартирного жилого дома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Назначение площадки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Жилищное строительство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Площадь земельного участка, га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0,0414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Категория земель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Земли населенных пунктов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Функциональное назначение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строительство двухквартирного жилого дома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Расстояние до регионального центра, км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780 км</w:t>
            </w:r>
          </w:p>
        </w:tc>
      </w:tr>
      <w:tr w:rsidR="003743B4" w:rsidTr="00982ABE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Транспортная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Автомобильные дороги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1. вид дорожного покрытия - асфальтовое; 2. Состояние - удовлетворительное; 3. Расстояние до ближайшей автомобильной дороги г. Нижневартовск - пгт.  </w:t>
            </w:r>
            <w:proofErr w:type="spellStart"/>
            <w:r>
              <w:rPr>
                <w:rFonts w:ascii="Neo Sans Cyr" w:hAnsi="Neo Sans Cyr"/>
                <w:color w:val="212529"/>
              </w:rPr>
              <w:t>Новоагнск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1 км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Железнодорожные пути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Расстояние до </w:t>
            </w:r>
            <w:proofErr w:type="spellStart"/>
            <w:r>
              <w:rPr>
                <w:rFonts w:ascii="Neo Sans Cyr" w:hAnsi="Neo Sans Cyr"/>
                <w:color w:val="212529"/>
              </w:rPr>
              <w:t>ближайшиго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железнодорожного вокзала, г. Нижневартовск - 218 км (по проезжей части автодорога пгт. Новоаганск - г. Нижневартовск)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Речной порт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1. Период навигации - 5 месяцев (май-сентябрь), до ближайшего речного порта 230 км</w:t>
            </w:r>
          </w:p>
        </w:tc>
      </w:tr>
      <w:tr w:rsidR="003743B4" w:rsidTr="00982ABE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Инженерная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Электроснабжение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Возможность технологического присоединения к сетям электроснабжения </w:t>
            </w:r>
            <w:r>
              <w:rPr>
                <w:rFonts w:ascii="Neo Sans Cyr" w:hAnsi="Neo Sans Cyr"/>
                <w:color w:val="212529"/>
              </w:rPr>
              <w:lastRenderedPageBreak/>
              <w:t>имеется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Связь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Мобильная связь операторов Мегафон, МТС, Билайн, Мотив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Газоснабжение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Нет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 предусмотрено газоснабжение объекта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Водоснабжение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водоснабжения: ВОС - «Импульс-10м3/ч», пер. Магистральный, </w:t>
            </w:r>
            <w:proofErr w:type="spellStart"/>
            <w:r>
              <w:rPr>
                <w:rFonts w:ascii="Neo Sans Cyr" w:hAnsi="Neo Sans Cyr"/>
                <w:color w:val="212529"/>
              </w:rPr>
              <w:t>зд</w:t>
            </w:r>
            <w:proofErr w:type="spellEnd"/>
            <w:r>
              <w:rPr>
                <w:rFonts w:ascii="Neo Sans Cyr" w:hAnsi="Neo Sans Cyr"/>
                <w:color w:val="212529"/>
              </w:rPr>
              <w:t>. 2Максимальная нагрузка в точке подключения -15м3/</w:t>
            </w:r>
            <w:proofErr w:type="spellStart"/>
            <w:r>
              <w:rPr>
                <w:rFonts w:ascii="Neo Sans Cyr" w:hAnsi="Neo Sans Cyr"/>
                <w:color w:val="212529"/>
              </w:rPr>
              <w:t>сут</w:t>
            </w:r>
            <w:proofErr w:type="spellEnd"/>
            <w:r>
              <w:rPr>
                <w:rFonts w:ascii="Neo Sans Cyr" w:hAnsi="Neo Sans Cyr"/>
                <w:color w:val="212529"/>
              </w:rPr>
              <w:t>. Разработать проект на наружные сети водоснабжения от ТК-77 и водоотведения до проектируемого жилого дома и предоставить на согласование в АО «АМЖКУ». 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Теплоснабжение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теплоснабжения: котельная «Варьеган», Параметры теплоносителя – </w:t>
            </w:r>
            <w:proofErr w:type="spellStart"/>
            <w:r>
              <w:rPr>
                <w:rFonts w:ascii="Neo Sans Cyr" w:hAnsi="Neo Sans Cyr"/>
                <w:color w:val="212529"/>
              </w:rPr>
              <w:t>соглсно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температурного графика. Давление в точке подключения Р1/Р2=4,6/4,4кг.с./см2. Максимальная нагрузка в точке подключения -0,03 Гкал/ч. Разработать проект на наружные сети теплоснабжения от ТК-77 до проектируемого жилого дома. 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Канализация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Для водоотведения запроектировать индивидуальный выгреб, согласно проектным решениям и расчетным показателям. Предусмотреть подъездную дорогу к септику.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Тип площадки (</w:t>
            </w: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  <w:r>
              <w:rPr>
                <w:rFonts w:ascii="Neo Sans Cyr" w:hAnsi="Neo Sans Cyr"/>
                <w:color w:val="212529"/>
              </w:rPr>
              <w:t>/</w:t>
            </w:r>
            <w:proofErr w:type="spellStart"/>
            <w:r>
              <w:rPr>
                <w:rFonts w:ascii="Neo Sans Cyr" w:hAnsi="Neo Sans Cyr"/>
                <w:color w:val="212529"/>
              </w:rPr>
              <w:t>браунфилд</w:t>
            </w:r>
            <w:proofErr w:type="spellEnd"/>
            <w:r>
              <w:rPr>
                <w:rFonts w:ascii="Neo Sans Cyr" w:hAnsi="Neo Sans Cyr"/>
                <w:color w:val="212529"/>
              </w:rPr>
              <w:t>)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Справочная информация о предельных параметрах разрешенного строительства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Минимальные размеры земельного участка - 1000 </w:t>
            </w:r>
            <w:proofErr w:type="spellStart"/>
            <w:r>
              <w:rPr>
                <w:rFonts w:ascii="Neo Sans Cyr" w:hAnsi="Neo Sans Cyr"/>
                <w:color w:val="212529"/>
              </w:rPr>
              <w:t>кв.м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. Минимальные отступы от границ земельного участка до жилого дома - 3 м. Минимальные отступы от красных линий улиц - 5 м. Минимальные отступы от </w:t>
            </w:r>
            <w:proofErr w:type="spellStart"/>
            <w:r>
              <w:rPr>
                <w:rFonts w:ascii="Neo Sans Cyr" w:hAnsi="Neo Sans Cyr"/>
                <w:color w:val="212529"/>
              </w:rPr>
              <w:t>карсных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</w:t>
            </w:r>
            <w:r>
              <w:rPr>
                <w:rFonts w:ascii="Neo Sans Cyr" w:hAnsi="Neo Sans Cyr"/>
                <w:color w:val="212529"/>
              </w:rPr>
              <w:lastRenderedPageBreak/>
              <w:t xml:space="preserve">линий проездов - 3 м.  Предельное </w:t>
            </w:r>
            <w:proofErr w:type="spellStart"/>
            <w:r>
              <w:rPr>
                <w:rFonts w:ascii="Neo Sans Cyr" w:hAnsi="Neo Sans Cyr"/>
                <w:color w:val="212529"/>
              </w:rPr>
              <w:t>коичество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этажей - 3. максимальный процент застройки земельного участка - 64,6.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Справочная информация по вопросам предоставления земельных участков (контактные сведения)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Городское поселение Новоаганск тел/факс (34668)51-034,51-086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Зона индивидуальной жилой застройки (1-3 этажа) - Ж-2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Координаты (в десятичных градусах)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61.999286, 76.758386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Куратор площадки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Управление архитектуры и градостроительства администрации района, Тиханов Валерий Витальевич, тел. (3466)49-84-80, факс (3466)49-87-33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Ответственный за предоставление информации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Муниципальное бюджетное учреждение Нижневартовского района "Управление имущественными и земельными ресурсами" тел. (3466) 44-66-39, факс (3466) 44-66-34,  </w:t>
            </w:r>
            <w:proofErr w:type="spellStart"/>
            <w:r>
              <w:rPr>
                <w:rFonts w:ascii="Neo Sans Cyr" w:hAnsi="Neo Sans Cyr"/>
                <w:color w:val="212529"/>
              </w:rPr>
              <w:t>Салемгареев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Ильмир </w:t>
            </w:r>
            <w:proofErr w:type="spellStart"/>
            <w:r>
              <w:rPr>
                <w:rFonts w:ascii="Neo Sans Cyr" w:hAnsi="Neo Sans Cyr"/>
                <w:color w:val="212529"/>
              </w:rPr>
              <w:t>Рифович</w:t>
            </w:r>
            <w:proofErr w:type="spellEnd"/>
            <w:r>
              <w:rPr>
                <w:rFonts w:ascii="Neo Sans Cyr" w:hAnsi="Neo Sans Cyr"/>
                <w:color w:val="212529"/>
              </w:rPr>
              <w:t>, тел. (3466) 44-70-30</w:t>
            </w:r>
          </w:p>
        </w:tc>
      </w:tr>
    </w:tbl>
    <w:p w:rsidR="003743B4" w:rsidRDefault="003743B4" w:rsidP="003743B4">
      <w:pPr>
        <w:pBdr>
          <w:bottom w:val="single" w:sz="4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002-4-14 Нижневартовский район с. Варье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2-4-14 Нижневартовский район с. Варьега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B4" w:rsidRPr="00982ABE" w:rsidRDefault="003743B4" w:rsidP="003743B4">
      <w:pPr>
        <w:pStyle w:val="3"/>
        <w:shd w:val="clear" w:color="auto" w:fill="FFFFFF"/>
        <w:spacing w:before="0" w:beforeAutospacing="0" w:after="525" w:afterAutospacing="0"/>
        <w:rPr>
          <w:rFonts w:ascii="Neo Sans Cyr" w:hAnsi="Neo Sans Cyr"/>
          <w:bCs w:val="0"/>
          <w:color w:val="212529"/>
        </w:rPr>
      </w:pPr>
      <w:r w:rsidRPr="00982ABE">
        <w:rPr>
          <w:rFonts w:ascii="Neo Sans Cyr" w:hAnsi="Neo Sans Cyr"/>
          <w:bCs w:val="0"/>
          <w:color w:val="212529"/>
        </w:rPr>
        <w:lastRenderedPageBreak/>
        <w:t>002-4-1</w:t>
      </w:r>
      <w:r w:rsidR="00982ABE" w:rsidRPr="00982ABE">
        <w:rPr>
          <w:rFonts w:ascii="Neo Sans Cyr" w:hAnsi="Neo Sans Cyr"/>
          <w:bCs w:val="0"/>
          <w:color w:val="212529"/>
        </w:rPr>
        <w:t xml:space="preserve">4 </w:t>
      </w:r>
      <w:proofErr w:type="spellStart"/>
      <w:r w:rsidR="00982ABE" w:rsidRPr="00982ABE">
        <w:rPr>
          <w:rFonts w:ascii="Neo Sans Cyr" w:hAnsi="Neo Sans Cyr"/>
          <w:bCs w:val="0"/>
          <w:color w:val="212529"/>
        </w:rPr>
        <w:t>Нижневартовский</w:t>
      </w:r>
      <w:proofErr w:type="spellEnd"/>
      <w:r w:rsidR="00982ABE" w:rsidRPr="00982ABE">
        <w:rPr>
          <w:rFonts w:ascii="Neo Sans Cyr" w:hAnsi="Neo Sans Cyr"/>
          <w:bCs w:val="0"/>
          <w:color w:val="212529"/>
        </w:rPr>
        <w:t xml:space="preserve"> район с. Варьё</w:t>
      </w:r>
      <w:r w:rsidRPr="00982ABE">
        <w:rPr>
          <w:rFonts w:ascii="Neo Sans Cyr" w:hAnsi="Neo Sans Cyr"/>
          <w:bCs w:val="0"/>
          <w:color w:val="212529"/>
        </w:rPr>
        <w:t>ган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8"/>
        <w:gridCol w:w="2012"/>
        <w:gridCol w:w="1091"/>
        <w:gridCol w:w="4597"/>
      </w:tblGrid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022-11-19 </w:t>
            </w: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Свободные/Занятые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Свободные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Муниципальное образование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Нижневартовский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район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Местоположение,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с. Варьеган, ул. Школьная, 22, 86:04:0000002:190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Предоставление площадок в пользование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Аренда (проведение торгов)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Рельеф равнинный, насаждения отсутствуют, строительство двухквартирного жилого дома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Назначение площадки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Жилищное строительство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Площадь земельного участка, га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0,0440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Категория земель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Земли населенных пунктов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Функциональное назначение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строительство двухквартирного жилого дома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Расстояние до регионального центра, км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780 км</w:t>
            </w:r>
          </w:p>
        </w:tc>
      </w:tr>
      <w:tr w:rsidR="003743B4" w:rsidTr="00982ABE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Транспортная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Автомобильные дороги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1. вид дорожного покрытия - асфальтовое; 2. Состояние - удовлетворительное; 3. Расстояние до ближайшей автомобильной дороги г. Нижневартовск - пгт.  </w:t>
            </w:r>
            <w:proofErr w:type="spellStart"/>
            <w:r>
              <w:rPr>
                <w:rFonts w:ascii="Neo Sans Cyr" w:hAnsi="Neo Sans Cyr"/>
                <w:color w:val="212529"/>
              </w:rPr>
              <w:t>Новоагнск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1 км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Железнодорожные пути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Расстояние до </w:t>
            </w:r>
            <w:proofErr w:type="spellStart"/>
            <w:r>
              <w:rPr>
                <w:rFonts w:ascii="Neo Sans Cyr" w:hAnsi="Neo Sans Cyr"/>
                <w:color w:val="212529"/>
              </w:rPr>
              <w:t>ближайшиго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железнодорожного вокзала, г. Нижневартовск - 218 км (по проезжей части автодорога пгт. Новоаганск - г. Нижневартовск)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Речной порт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1. Период навигации - 5 месяцев (май-сентябрь), до ближайшего речного порта 230 км</w:t>
            </w:r>
          </w:p>
        </w:tc>
      </w:tr>
      <w:tr w:rsidR="003743B4" w:rsidTr="00982ABE"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Инженерная инфраструктура на площадке</w:t>
            </w: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Электроснабжение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Возможность технологического присоединения к сетям электроснабжения имеется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Связь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Мобильная связь операторов Мегафон, МТС, Билайн, Мотив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Газоснабжение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Нет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не предусмотрено газоснабжение объекта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Водоснабжение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водоснабжения: ВОС - «Импульс-10м3/ч», пер. Магистральный, </w:t>
            </w:r>
            <w:proofErr w:type="spellStart"/>
            <w:r>
              <w:rPr>
                <w:rFonts w:ascii="Neo Sans Cyr" w:hAnsi="Neo Sans Cyr"/>
                <w:color w:val="212529"/>
              </w:rPr>
              <w:t>зд</w:t>
            </w:r>
            <w:proofErr w:type="spellEnd"/>
            <w:r>
              <w:rPr>
                <w:rFonts w:ascii="Neo Sans Cyr" w:hAnsi="Neo Sans Cyr"/>
                <w:color w:val="212529"/>
              </w:rPr>
              <w:t>. 2Максимальная нагрузка в точке подключения -15м3/</w:t>
            </w:r>
            <w:proofErr w:type="spellStart"/>
            <w:r>
              <w:rPr>
                <w:rFonts w:ascii="Neo Sans Cyr" w:hAnsi="Neo Sans Cyr"/>
                <w:color w:val="212529"/>
              </w:rPr>
              <w:t>сут</w:t>
            </w:r>
            <w:proofErr w:type="spellEnd"/>
            <w:r>
              <w:rPr>
                <w:rFonts w:ascii="Neo Sans Cyr" w:hAnsi="Neo Sans Cyr"/>
                <w:color w:val="212529"/>
              </w:rPr>
              <w:t>. Разработать проект на наружные сети водоснабжения от ТК-77 и водоотведения до проектируемого жилого дома и предоставить на согласование в АО «АМЖКУ». 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Теплоснабжение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Источник теплоснабжения: котельная «Варьеган», Параметры теплоносителя – </w:t>
            </w:r>
            <w:proofErr w:type="spellStart"/>
            <w:r>
              <w:rPr>
                <w:rFonts w:ascii="Neo Sans Cyr" w:hAnsi="Neo Sans Cyr"/>
                <w:color w:val="212529"/>
              </w:rPr>
              <w:t>соглсно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температурного графика. Давление в точке подключения Р1/Р2=4,6/4,4кг.с./см2. Максимальная нагрузка в точке подключения -0,03 Гкал/ч. Разработать проект на наружные сети теплоснабжения от ТК-77 до проектируемого жилого дома. 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Канализация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Наличие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Да</w:t>
            </w:r>
          </w:p>
        </w:tc>
      </w:tr>
      <w:tr w:rsidR="003743B4" w:rsidTr="00982ABE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Описание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Для водоотведения запроектировать индивидуальный выгреб, согласно проектным решениям и расчетным показателям. Предусмотреть подъездную дорогу к септику.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Тип площадки (</w:t>
            </w: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  <w:r>
              <w:rPr>
                <w:rFonts w:ascii="Neo Sans Cyr" w:hAnsi="Neo Sans Cyr"/>
                <w:color w:val="212529"/>
              </w:rPr>
              <w:t>/</w:t>
            </w:r>
            <w:proofErr w:type="spellStart"/>
            <w:r>
              <w:rPr>
                <w:rFonts w:ascii="Neo Sans Cyr" w:hAnsi="Neo Sans Cyr"/>
                <w:color w:val="212529"/>
              </w:rPr>
              <w:t>браунфилд</w:t>
            </w:r>
            <w:proofErr w:type="spellEnd"/>
            <w:r>
              <w:rPr>
                <w:rFonts w:ascii="Neo Sans Cyr" w:hAnsi="Neo Sans Cyr"/>
                <w:color w:val="212529"/>
              </w:rPr>
              <w:t>) 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proofErr w:type="spellStart"/>
            <w:r>
              <w:rPr>
                <w:rFonts w:ascii="Neo Sans Cyr" w:hAnsi="Neo Sans Cyr"/>
                <w:color w:val="212529"/>
              </w:rPr>
              <w:t>Гринфилд</w:t>
            </w:r>
            <w:proofErr w:type="spellEnd"/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Справочная информация о предельных параметрах </w:t>
            </w:r>
            <w:r>
              <w:rPr>
                <w:rFonts w:ascii="Neo Sans Cyr" w:hAnsi="Neo Sans Cyr"/>
                <w:color w:val="212529"/>
              </w:rPr>
              <w:lastRenderedPageBreak/>
              <w:t>разрешенного строительства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 xml:space="preserve">Минимальные размеры земельного участка - </w:t>
            </w:r>
            <w:r>
              <w:rPr>
                <w:rFonts w:ascii="Neo Sans Cyr" w:hAnsi="Neo Sans Cyr"/>
                <w:color w:val="212529"/>
              </w:rPr>
              <w:lastRenderedPageBreak/>
              <w:t xml:space="preserve">1000 </w:t>
            </w:r>
            <w:proofErr w:type="spellStart"/>
            <w:r>
              <w:rPr>
                <w:rFonts w:ascii="Neo Sans Cyr" w:hAnsi="Neo Sans Cyr"/>
                <w:color w:val="212529"/>
              </w:rPr>
              <w:t>кв.м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. Минимальные отступы от границ земельного участка до жилого дома - 3 м. Минимальные отступы от красных линий улиц - 5 м. Минимальные отступы от </w:t>
            </w:r>
            <w:proofErr w:type="spellStart"/>
            <w:r>
              <w:rPr>
                <w:rFonts w:ascii="Neo Sans Cyr" w:hAnsi="Neo Sans Cyr"/>
                <w:color w:val="212529"/>
              </w:rPr>
              <w:t>карсных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линий проездов - 3 м.  Предельное </w:t>
            </w:r>
            <w:proofErr w:type="spellStart"/>
            <w:r>
              <w:rPr>
                <w:rFonts w:ascii="Neo Sans Cyr" w:hAnsi="Neo Sans Cyr"/>
                <w:color w:val="212529"/>
              </w:rPr>
              <w:t>коичество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этажей - 3. максимальный процент застройки земельного участка - 64,6.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lastRenderedPageBreak/>
              <w:t>Справочная информация по вопросам предоставления земельных участков (контактные сведения)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Городское поселение Новоаганск тел/факс (34668)51-034,51-086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Зона индивидуальной жилой застройки (1-3 этажа) - Ж-2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Координаты (в десятичных градусах)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61.997755, 76.767290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Куратор площадки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Управление архитектуры и градостроительства администрации района, Тиханов Валерий Витальевич, тел. (3466)49-84-80, факс (3466)49-87-33</w:t>
            </w:r>
          </w:p>
        </w:tc>
      </w:tr>
      <w:tr w:rsidR="003743B4" w:rsidTr="00982ABE">
        <w:tc>
          <w:tcPr>
            <w:tcW w:w="0" w:type="auto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>Ответственный за предоставление информации</w:t>
            </w:r>
          </w:p>
        </w:tc>
        <w:tc>
          <w:tcPr>
            <w:tcW w:w="0" w:type="auto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43B4" w:rsidRDefault="003743B4">
            <w:pPr>
              <w:rPr>
                <w:rFonts w:ascii="Neo Sans Cyr" w:hAnsi="Neo Sans Cyr"/>
                <w:color w:val="212529"/>
              </w:rPr>
            </w:pPr>
            <w:r>
              <w:rPr>
                <w:rFonts w:ascii="Neo Sans Cyr" w:hAnsi="Neo Sans Cyr"/>
                <w:color w:val="212529"/>
              </w:rPr>
              <w:t xml:space="preserve">Муниципальное бюджетное учреждение Нижневартовского района "Управление имущественными и земельными ресурсами" тел. (3466) 44-66-39, факс (3466) 44-66-34,  </w:t>
            </w:r>
            <w:proofErr w:type="spellStart"/>
            <w:r>
              <w:rPr>
                <w:rFonts w:ascii="Neo Sans Cyr" w:hAnsi="Neo Sans Cyr"/>
                <w:color w:val="212529"/>
              </w:rPr>
              <w:t>Салемгареев</w:t>
            </w:r>
            <w:proofErr w:type="spellEnd"/>
            <w:r>
              <w:rPr>
                <w:rFonts w:ascii="Neo Sans Cyr" w:hAnsi="Neo Sans Cyr"/>
                <w:color w:val="212529"/>
              </w:rPr>
              <w:t xml:space="preserve"> Ильмир </w:t>
            </w:r>
            <w:proofErr w:type="spellStart"/>
            <w:r>
              <w:rPr>
                <w:rFonts w:ascii="Neo Sans Cyr" w:hAnsi="Neo Sans Cyr"/>
                <w:color w:val="212529"/>
              </w:rPr>
              <w:t>Рифович</w:t>
            </w:r>
            <w:proofErr w:type="spellEnd"/>
            <w:r>
              <w:rPr>
                <w:rFonts w:ascii="Neo Sans Cyr" w:hAnsi="Neo Sans Cyr"/>
                <w:color w:val="212529"/>
              </w:rPr>
              <w:t>, тел. (3466) 44-70-30</w:t>
            </w:r>
          </w:p>
        </w:tc>
      </w:tr>
    </w:tbl>
    <w:p w:rsidR="003743B4" w:rsidRDefault="003743B4" w:rsidP="00982ABE">
      <w:pPr>
        <w:pBdr>
          <w:bottom w:val="single" w:sz="4" w:space="1" w:color="auto"/>
        </w:pBdr>
      </w:pPr>
    </w:p>
    <w:sectPr w:rsidR="003743B4" w:rsidSect="003B664D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o Sans Cyr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FD3"/>
    <w:rsid w:val="00002804"/>
    <w:rsid w:val="00071B7D"/>
    <w:rsid w:val="00231FD3"/>
    <w:rsid w:val="0036111B"/>
    <w:rsid w:val="003743B4"/>
    <w:rsid w:val="003B664D"/>
    <w:rsid w:val="00693384"/>
    <w:rsid w:val="00813880"/>
    <w:rsid w:val="00892623"/>
    <w:rsid w:val="00982ABE"/>
    <w:rsid w:val="00AC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138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138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3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8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6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138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138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3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8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6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6015</Words>
  <Characters>34292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40227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Мальцева</dc:creator>
  <cp:lastModifiedBy>Мальцева</cp:lastModifiedBy>
  <cp:revision>2</cp:revision>
  <dcterms:created xsi:type="dcterms:W3CDTF">2020-12-16T09:19:00Z</dcterms:created>
  <dcterms:modified xsi:type="dcterms:W3CDTF">2020-12-16T09:19:00Z</dcterms:modified>
</cp:coreProperties>
</file>