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6" w:rsidRPr="00E07F6A" w:rsidRDefault="00580F16" w:rsidP="0058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6A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 которые могут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запрашиваться</w:t>
      </w:r>
      <w:r w:rsidRPr="00E07F6A">
        <w:rPr>
          <w:rFonts w:ascii="Times New Roman" w:hAnsi="Times New Roman" w:cs="Times New Roman"/>
          <w:b/>
          <w:sz w:val="28"/>
          <w:szCs w:val="28"/>
        </w:rPr>
        <w:t>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контрольным</w:t>
      </w:r>
      <w:r w:rsidRPr="00E07F6A">
        <w:rPr>
          <w:rFonts w:ascii="Times New Roman" w:hAnsi="Times New Roman" w:cs="Times New Roman"/>
          <w:b/>
          <w:sz w:val="28"/>
          <w:szCs w:val="28"/>
        </w:rPr>
        <w:t> (надзорным)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органом</w:t>
      </w:r>
      <w:r w:rsidRPr="00E07F6A">
        <w:rPr>
          <w:rFonts w:ascii="Times New Roman" w:hAnsi="Times New Roman" w:cs="Times New Roman"/>
          <w:b/>
          <w:sz w:val="28"/>
          <w:szCs w:val="28"/>
        </w:rPr>
        <w:t> у контролируемого лица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на наземном электрическом транспорте и в дорожном хозяйстве </w:t>
      </w:r>
    </w:p>
    <w:p w:rsidR="00580F16" w:rsidRPr="00E07F6A" w:rsidRDefault="00580F16" w:rsidP="00580F16">
      <w:pPr>
        <w:rPr>
          <w:rFonts w:ascii="Times New Roman" w:hAnsi="Times New Roman" w:cs="Times New Roman"/>
          <w:sz w:val="28"/>
          <w:szCs w:val="28"/>
        </w:rPr>
      </w:pPr>
      <w:r w:rsidRPr="00E07F6A">
        <w:rPr>
          <w:rFonts w:ascii="Times New Roman" w:hAnsi="Times New Roman" w:cs="Times New Roman"/>
          <w:sz w:val="28"/>
          <w:szCs w:val="28"/>
        </w:rPr>
        <w:t> </w:t>
      </w:r>
    </w:p>
    <w:p w:rsidR="00580F16" w:rsidRPr="00E07F6A" w:rsidRDefault="00580F16" w:rsidP="00580F1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7F6A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E07F6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07F6A">
        <w:rPr>
          <w:rFonts w:ascii="Times New Roman" w:hAnsi="Times New Roman" w:cs="Times New Roman"/>
          <w:sz w:val="28"/>
          <w:szCs w:val="28"/>
        </w:rPr>
        <w:t>. Новоаганск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580F16" w:rsidRPr="00E07F6A" w:rsidRDefault="00580F16" w:rsidP="00580F1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6A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E07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6A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E07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75AB1" w:rsidRDefault="00075AB1"/>
    <w:p w:rsidR="00580F16" w:rsidRDefault="00580F16"/>
    <w:p w:rsidR="00580F16" w:rsidRPr="00580F16" w:rsidRDefault="00580F16" w:rsidP="00580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F1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 </w:t>
      </w:r>
      <w:r w:rsidRPr="00580F16">
        <w:rPr>
          <w:rFonts w:ascii="Times New Roman" w:hAnsi="Times New Roman" w:cs="Times New Roman"/>
          <w:sz w:val="28"/>
          <w:szCs w:val="28"/>
        </w:rPr>
        <w:t>Исчерпывающий перечень сведений, которые могут </w:t>
      </w:r>
      <w:r w:rsidRPr="00580F16">
        <w:rPr>
          <w:rFonts w:ascii="Times New Roman" w:hAnsi="Times New Roman" w:cs="Times New Roman"/>
          <w:iCs/>
          <w:sz w:val="28"/>
          <w:szCs w:val="28"/>
        </w:rPr>
        <w:t>запрашиваться</w:t>
      </w:r>
      <w:r w:rsidRPr="00580F16">
        <w:rPr>
          <w:rFonts w:ascii="Times New Roman" w:hAnsi="Times New Roman" w:cs="Times New Roman"/>
          <w:sz w:val="28"/>
          <w:szCs w:val="28"/>
        </w:rPr>
        <w:t> </w:t>
      </w:r>
      <w:r w:rsidRPr="00580F16">
        <w:rPr>
          <w:rFonts w:ascii="Times New Roman" w:hAnsi="Times New Roman" w:cs="Times New Roman"/>
          <w:iCs/>
          <w:sz w:val="28"/>
          <w:szCs w:val="28"/>
        </w:rPr>
        <w:t>контрольным</w:t>
      </w:r>
      <w:r w:rsidRPr="00580F16">
        <w:rPr>
          <w:rFonts w:ascii="Times New Roman" w:hAnsi="Times New Roman" w:cs="Times New Roman"/>
          <w:sz w:val="28"/>
          <w:szCs w:val="28"/>
        </w:rPr>
        <w:t> (надзорным) </w:t>
      </w:r>
      <w:r w:rsidRPr="00580F16">
        <w:rPr>
          <w:rFonts w:ascii="Times New Roman" w:hAnsi="Times New Roman" w:cs="Times New Roman"/>
          <w:iCs/>
          <w:sz w:val="28"/>
          <w:szCs w:val="28"/>
        </w:rPr>
        <w:t>органом</w:t>
      </w:r>
      <w:r w:rsidRPr="00580F16">
        <w:rPr>
          <w:rFonts w:ascii="Times New Roman" w:hAnsi="Times New Roman" w:cs="Times New Roman"/>
          <w:sz w:val="28"/>
          <w:szCs w:val="28"/>
        </w:rPr>
        <w:t xml:space="preserve"> у контролируемого лица при осуществлении муниципального контроля на наземном электрическом транспорте и в дорожном хозяйстве </w:t>
      </w:r>
      <w:bookmarkStart w:id="0" w:name="_GoBack"/>
      <w:bookmarkEnd w:id="0"/>
    </w:p>
    <w:tbl>
      <w:tblPr>
        <w:tblW w:w="1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089"/>
      </w:tblGrid>
      <w:tr w:rsidR="00580F16" w:rsidRPr="00580F16" w:rsidTr="00580F1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16" w:rsidRPr="00580F16" w:rsidRDefault="00580F16" w:rsidP="00580F16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580F16" w:rsidRPr="00580F16" w:rsidTr="00580F16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16" w:rsidRPr="00580F16" w:rsidRDefault="00580F16" w:rsidP="00580F16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580F16" w:rsidRPr="00580F16" w:rsidTr="00580F16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16" w:rsidRPr="00580F16" w:rsidRDefault="00580F16" w:rsidP="00580F16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580F16" w:rsidRPr="00580F16" w:rsidTr="00580F16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16" w:rsidRPr="00580F16" w:rsidRDefault="00580F16" w:rsidP="00580F16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580F16" w:rsidRPr="00580F16" w:rsidTr="00580F16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35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 с подтверждающими документами, а также 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средств.</w:t>
            </w:r>
            <w:proofErr w:type="gramEnd"/>
          </w:p>
        </w:tc>
      </w:tr>
      <w:tr w:rsidR="00580F16" w:rsidRPr="00580F16" w:rsidTr="00580F16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2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наличие в организации должностного лица, ответственного за обеспечение безопасности дорожного движения (трудовой договор, приказ о назначении на должность, должностная инструкция), имеющего соответствующую подготовку, а также документы, подтверждающие прохождение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  <w:proofErr w:type="gramEnd"/>
          </w:p>
        </w:tc>
      </w:tr>
      <w:tr w:rsidR="00580F16" w:rsidRPr="00580F16" w:rsidTr="00580F16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35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наличие транспортных средств, принадлежащих на праве собственности или на ином законном основании, а также список транспортных средств (с указанием марки, года выпуска, собственника).</w:t>
            </w:r>
          </w:p>
        </w:tc>
      </w:tr>
      <w:tr w:rsidR="00580F16" w:rsidRPr="00580F16" w:rsidTr="00580F16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5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подтверждающие соблюдение порядка организации и проведения </w:t>
            </w:r>
            <w:proofErr w:type="spell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медицинского осмотра водителей (наличие лицензии на проведение, договора со сторонней организацией, путевые листы, журнал учета проведения </w:t>
            </w:r>
            <w:proofErr w:type="spell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медицинского осмотра водителей).</w:t>
            </w:r>
          </w:p>
        </w:tc>
      </w:tr>
      <w:tr w:rsidR="00580F16" w:rsidRPr="00580F16" w:rsidTr="00580F16">
        <w:trPr>
          <w:trHeight w:val="16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65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соблюдение порядка организации и проведения технического обслуживания транспортных сре</w:t>
            </w: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дств в ср</w:t>
            </w:r>
            <w:proofErr w:type="gram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оки, предусмотренные документацией заводов-изготовителей этих транспортных средств (акты выполненных работ и пр. документы).</w:t>
            </w:r>
          </w:p>
        </w:tc>
      </w:tr>
      <w:tr w:rsidR="00580F16" w:rsidRPr="00580F16" w:rsidTr="00580F16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2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организацию проведения стажировки водителей (приказы (распоряжения), листы стажировки и т.д.), приказ о назначении водителей-наставников.</w:t>
            </w:r>
          </w:p>
        </w:tc>
      </w:tr>
      <w:tr w:rsidR="00580F16" w:rsidRPr="00580F16" w:rsidTr="00580F16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5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Путевые листы и журнал регистрации путевых листов.</w:t>
            </w:r>
          </w:p>
        </w:tc>
      </w:tr>
      <w:tr w:rsidR="00580F16" w:rsidRPr="00580F16" w:rsidTr="00580F16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5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установку и обслуживание спутниковой аппаратуры ГЛОНАСС или ГЛОНАСС/GPS на транспортные средства категории М</w:t>
            </w: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  <w:proofErr w:type="gram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М3 и N, (оснащение проверяется с использованием КИАСК-ТС-РВ, в ходе проведения мониторинга безопасности и запросу документов подтверждающих установку аппаратуры спутниковой навигации).</w:t>
            </w:r>
          </w:p>
        </w:tc>
      </w:tr>
      <w:tr w:rsidR="00580F16" w:rsidRPr="00580F16" w:rsidTr="00580F16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35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подтверждающие установку </w:t>
            </w:r>
            <w:proofErr w:type="spell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тахографов</w:t>
            </w:r>
            <w:proofErr w:type="spell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на транспортные средства категории М</w:t>
            </w: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  <w:proofErr w:type="gram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, М3 и N, а также документы, подтверждающие соблюдение правил использования </w:t>
            </w:r>
            <w:proofErr w:type="spell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тахографов</w:t>
            </w:r>
            <w:proofErr w:type="spell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580F16" w:rsidRPr="00580F16" w:rsidTr="00580F16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35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организацию передачи сведений о пассажирах и персонале (об экипаже) транспортных средств в автоматизированную централизованную базу персональных данных о пассажирах и персонале (об экипаже) транспортных средств.</w:t>
            </w:r>
          </w:p>
        </w:tc>
      </w:tr>
      <w:tr w:rsidR="00580F16" w:rsidRPr="00580F16" w:rsidTr="00580F16">
        <w:trPr>
          <w:trHeight w:val="10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05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водителями; в случае осуществления организованной перевозки групп детей - документы, подтверждающие стаж.</w:t>
            </w:r>
          </w:p>
        </w:tc>
      </w:tr>
      <w:tr w:rsidR="00580F16" w:rsidRPr="00580F16" w:rsidTr="00580F16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5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учитывающие соблюдение режима труда и отдыха водительского состава (табели учета рабочего времени, графики сменности, данные снятые с </w:t>
            </w:r>
            <w:proofErr w:type="spell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тахографа</w:t>
            </w:r>
            <w:proofErr w:type="spell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т.д.).</w:t>
            </w:r>
          </w:p>
        </w:tc>
      </w:tr>
      <w:tr w:rsidR="00580F16" w:rsidRPr="00580F16" w:rsidTr="00580F16">
        <w:trPr>
          <w:trHeight w:val="18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8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организацию и проведение инструктажей водителей автобусов.</w:t>
            </w:r>
          </w:p>
        </w:tc>
      </w:tr>
      <w:tr w:rsidR="00580F16" w:rsidRPr="00580F16" w:rsidTr="00580F16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120" w:lineRule="atLeast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ими.</w:t>
            </w:r>
          </w:p>
        </w:tc>
      </w:tr>
      <w:tr w:rsidR="00580F16" w:rsidRPr="00580F16" w:rsidTr="00580F16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водителями.</w:t>
            </w:r>
          </w:p>
        </w:tc>
      </w:tr>
      <w:tr w:rsidR="00580F16" w:rsidRPr="00580F16" w:rsidTr="00580F16">
        <w:trPr>
          <w:trHeight w:val="109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 Технические условия размещения объектов дорожного сервиса в границах полос отвода и (или) придорожных полос автомобильных дорог общего пользования</w:t>
            </w: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580F16" w:rsidRPr="00580F16" w:rsidRDefault="00580F16" w:rsidP="00580F1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580F16" w:rsidRPr="00580F16" w:rsidTr="00580F16">
        <w:trPr>
          <w:trHeight w:val="22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  <w:tr w:rsidR="00580F16" w:rsidRPr="00580F16" w:rsidTr="00580F16">
        <w:trPr>
          <w:trHeight w:val="24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F16" w:rsidRPr="00580F16" w:rsidRDefault="00580F16" w:rsidP="00580F1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Договор </w:t>
            </w: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осуществлению</w:t>
            </w:r>
            <w:proofErr w:type="gramEnd"/>
            <w:r w:rsidRPr="00580F1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 по капитальному ремонту, ремонту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</w:tbl>
    <w:p w:rsidR="00580F16" w:rsidRDefault="00580F16"/>
    <w:sectPr w:rsidR="00580F16" w:rsidSect="00580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17"/>
    <w:rsid w:val="00075AB1"/>
    <w:rsid w:val="00580F16"/>
    <w:rsid w:val="009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5886</Characters>
  <Application>Microsoft Office Word</Application>
  <DocSecurity>0</DocSecurity>
  <Lines>49</Lines>
  <Paragraphs>13</Paragraphs>
  <ScaleCrop>false</ScaleCrop>
  <Company>diakov.net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2023-08-10T05:01:00Z</dcterms:created>
  <dcterms:modified xsi:type="dcterms:W3CDTF">2023-08-10T05:06:00Z</dcterms:modified>
</cp:coreProperties>
</file>