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2" w:rsidRDefault="00BC0BD3">
      <w:pPr>
        <w:spacing w:line="264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Информация </w:t>
      </w:r>
    </w:p>
    <w:p w:rsidR="006271A2" w:rsidRDefault="00BC0BD3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6271A2" w:rsidRDefault="00BC0BD3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6271A2" w:rsidRDefault="006271A2">
      <w:pPr>
        <w:spacing w:line="264" w:lineRule="auto"/>
        <w:ind w:firstLine="709"/>
        <w:jc w:val="center"/>
        <w:rPr>
          <w:sz w:val="26"/>
          <w:szCs w:val="26"/>
        </w:rPr>
      </w:pPr>
    </w:p>
    <w:p w:rsidR="006271A2" w:rsidRDefault="00BC0BD3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осуществляется Региональной службой по тарифам Ханты-Мансийского автономного округа – Югры (далее – РСТ Югры).</w:t>
      </w:r>
    </w:p>
    <w:p w:rsidR="006271A2" w:rsidRDefault="00BC0BD3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6271A2" w:rsidRDefault="00BC0BD3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6271A2" w:rsidRDefault="00BC0BD3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615237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6271A2" w:rsidRDefault="00BC0BD3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6271A2" w:rsidRDefault="00BC0B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Югры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 (далее – приказ РСТ Югры № 132-нп) установлены единые тарифы на 2024 год по зонам деятельности регионального оператора. 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</w:p>
    <w:p w:rsidR="006271A2" w:rsidRDefault="00BC0B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Югры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установленных приказом РСТ Югры № 132-нп</w:t>
      </w:r>
      <w:r>
        <w:rPr>
          <w:b/>
          <w:sz w:val="26"/>
          <w:szCs w:val="26"/>
        </w:rPr>
        <w:t>.</w:t>
      </w:r>
    </w:p>
    <w:p w:rsidR="006271A2" w:rsidRDefault="00BC0BD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«Югра-Экология» от 15.12.2023 № 01-06-ЮЭ/0140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«Югра-</w:t>
      </w:r>
      <w:r>
        <w:rPr>
          <w:sz w:val="26"/>
          <w:szCs w:val="26"/>
        </w:rPr>
        <w:lastRenderedPageBreak/>
        <w:t>Экология»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lang w:bidi="ru-RU"/>
        </w:rPr>
        <w:t>Об утверждении порядков предоставления субсидий из бюджета Ханты-Мансийского автономного округа - Югры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</w:p>
    <w:p w:rsidR="006271A2" w:rsidRDefault="00BC0BD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установленных единых тарифах отражена в протоколе заседания правления РСТ Югры от 14.12.2023 № 65, размещенном на официальном сайте (</w:t>
      </w:r>
      <w:hyperlink r:id="rId8" w:tooltip="http://www.rst.admhmao.ru" w:history="1">
        <w:r>
          <w:rPr>
            <w:rStyle w:val="af5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6271A2" w:rsidRDefault="00BC0BD3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</w:p>
    <w:tbl>
      <w:tblPr>
        <w:tblStyle w:val="af8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6271A2">
        <w:tc>
          <w:tcPr>
            <w:tcW w:w="3793" w:type="dxa"/>
            <w:vMerge w:val="restart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 обоснованный единый тариф по приказу РСТ Югры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«Югра-Экология»    № 01-06-ЮЭ/0140 на 2024 год, руб./м3, с учетом НДС</w:t>
            </w:r>
          </w:p>
        </w:tc>
      </w:tr>
      <w:tr w:rsidR="006271A2">
        <w:trPr>
          <w:trHeight w:val="806"/>
        </w:trPr>
        <w:tc>
          <w:tcPr>
            <w:tcW w:w="3793" w:type="dxa"/>
            <w:vMerge/>
          </w:tcPr>
          <w:p w:rsidR="006271A2" w:rsidRDefault="006271A2"/>
        </w:tc>
        <w:tc>
          <w:tcPr>
            <w:tcW w:w="1134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рост,%</w:t>
            </w:r>
          </w:p>
        </w:tc>
      </w:tr>
      <w:tr w:rsidR="006271A2">
        <w:tc>
          <w:tcPr>
            <w:tcW w:w="3793" w:type="dxa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Когалым, Мегион,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муниципальных районов: Белоярский, Березовский, Нижневартовский, Сургутский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6271A2">
        <w:tc>
          <w:tcPr>
            <w:tcW w:w="3793" w:type="dxa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зона на территории муниципальных образований городских округов: Ханты-Мансийск, Нефтеюганск, Нягань, Пыть-Ях, Югорск, муниципальных районов: Октябрьский, Советский, Нефтеюганский, Ханты-Мансийский, Кондинский, в том числе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6271A2">
        <w:tc>
          <w:tcPr>
            <w:tcW w:w="3793" w:type="dxa"/>
          </w:tcPr>
          <w:p w:rsidR="006271A2" w:rsidRDefault="00BC0BD3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муниципального образования городской округ Урай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6271A2" w:rsidRDefault="00BC0BD3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6271A2" w:rsidRDefault="006271A2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sectPr w:rsidR="006271A2">
      <w:headerReference w:type="default" r:id="rId9"/>
      <w:headerReference w:type="first" r:id="rId10"/>
      <w:footerReference w:type="first" r:id="rId11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1E" w:rsidRDefault="003D0A1E">
      <w:r>
        <w:separator/>
      </w:r>
    </w:p>
  </w:endnote>
  <w:endnote w:type="continuationSeparator" w:id="0">
    <w:p w:rsidR="003D0A1E" w:rsidRDefault="003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c"/>
      <w:jc w:val="center"/>
    </w:pPr>
  </w:p>
  <w:p w:rsidR="006271A2" w:rsidRDefault="006271A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1E" w:rsidRDefault="003D0A1E">
      <w:r>
        <w:separator/>
      </w:r>
    </w:p>
  </w:footnote>
  <w:footnote w:type="continuationSeparator" w:id="0">
    <w:p w:rsidR="003D0A1E" w:rsidRDefault="003D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a"/>
      <w:jc w:val="center"/>
    </w:pPr>
  </w:p>
  <w:p w:rsidR="006271A2" w:rsidRDefault="006271A2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A2" w:rsidRDefault="006271A2">
    <w:pPr>
      <w:pStyle w:val="afa"/>
      <w:jc w:val="center"/>
    </w:pPr>
  </w:p>
  <w:p w:rsidR="006271A2" w:rsidRDefault="006271A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2199"/>
    <w:multiLevelType w:val="hybridMultilevel"/>
    <w:tmpl w:val="295C124A"/>
    <w:lvl w:ilvl="0" w:tplc="0120A47A">
      <w:start w:val="1"/>
      <w:numFmt w:val="decimal"/>
      <w:lvlText w:val="%1."/>
      <w:lvlJc w:val="left"/>
      <w:pPr>
        <w:ind w:left="720" w:hanging="360"/>
      </w:pPr>
    </w:lvl>
    <w:lvl w:ilvl="1" w:tplc="743C8606">
      <w:start w:val="1"/>
      <w:numFmt w:val="lowerLetter"/>
      <w:lvlText w:val="%2."/>
      <w:lvlJc w:val="left"/>
      <w:pPr>
        <w:ind w:left="1440" w:hanging="360"/>
      </w:pPr>
    </w:lvl>
    <w:lvl w:ilvl="2" w:tplc="232A7892">
      <w:start w:val="1"/>
      <w:numFmt w:val="lowerRoman"/>
      <w:lvlText w:val="%3."/>
      <w:lvlJc w:val="right"/>
      <w:pPr>
        <w:ind w:left="2160" w:hanging="180"/>
      </w:pPr>
    </w:lvl>
    <w:lvl w:ilvl="3" w:tplc="E0969A4A">
      <w:start w:val="1"/>
      <w:numFmt w:val="decimal"/>
      <w:lvlText w:val="%4."/>
      <w:lvlJc w:val="left"/>
      <w:pPr>
        <w:ind w:left="2880" w:hanging="360"/>
      </w:pPr>
    </w:lvl>
    <w:lvl w:ilvl="4" w:tplc="B71C42A8">
      <w:start w:val="1"/>
      <w:numFmt w:val="lowerLetter"/>
      <w:lvlText w:val="%5."/>
      <w:lvlJc w:val="left"/>
      <w:pPr>
        <w:ind w:left="3600" w:hanging="360"/>
      </w:pPr>
    </w:lvl>
    <w:lvl w:ilvl="5" w:tplc="AEB02A1E">
      <w:start w:val="1"/>
      <w:numFmt w:val="lowerRoman"/>
      <w:lvlText w:val="%6."/>
      <w:lvlJc w:val="right"/>
      <w:pPr>
        <w:ind w:left="4320" w:hanging="180"/>
      </w:pPr>
    </w:lvl>
    <w:lvl w:ilvl="6" w:tplc="49F4A6BC">
      <w:start w:val="1"/>
      <w:numFmt w:val="decimal"/>
      <w:lvlText w:val="%7."/>
      <w:lvlJc w:val="left"/>
      <w:pPr>
        <w:ind w:left="5040" w:hanging="360"/>
      </w:pPr>
    </w:lvl>
    <w:lvl w:ilvl="7" w:tplc="F9168B8C">
      <w:start w:val="1"/>
      <w:numFmt w:val="lowerLetter"/>
      <w:lvlText w:val="%8."/>
      <w:lvlJc w:val="left"/>
      <w:pPr>
        <w:ind w:left="5760" w:hanging="360"/>
      </w:pPr>
    </w:lvl>
    <w:lvl w:ilvl="8" w:tplc="1884CA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78D"/>
    <w:multiLevelType w:val="hybridMultilevel"/>
    <w:tmpl w:val="BE207DBE"/>
    <w:lvl w:ilvl="0" w:tplc="5E8A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EB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DAF8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A61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3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4B5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A40A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A2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EE76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97320"/>
    <w:multiLevelType w:val="multilevel"/>
    <w:tmpl w:val="86FA94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3" w15:restartNumberingAfterBreak="0">
    <w:nsid w:val="1668562F"/>
    <w:multiLevelType w:val="hybridMultilevel"/>
    <w:tmpl w:val="0F80DDFA"/>
    <w:lvl w:ilvl="0" w:tplc="7D7C66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98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62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24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C44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CC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AA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6E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EE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A4334"/>
    <w:multiLevelType w:val="multilevel"/>
    <w:tmpl w:val="95963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5" w15:restartNumberingAfterBreak="0">
    <w:nsid w:val="46A143A3"/>
    <w:multiLevelType w:val="hybridMultilevel"/>
    <w:tmpl w:val="EDF8C96E"/>
    <w:lvl w:ilvl="0" w:tplc="2F122720">
      <w:start w:val="1"/>
      <w:numFmt w:val="decimal"/>
      <w:lvlText w:val="%1."/>
      <w:lvlJc w:val="left"/>
      <w:pPr>
        <w:ind w:left="720" w:hanging="360"/>
      </w:pPr>
    </w:lvl>
    <w:lvl w:ilvl="1" w:tplc="82B0162C">
      <w:start w:val="1"/>
      <w:numFmt w:val="lowerLetter"/>
      <w:lvlText w:val="%2."/>
      <w:lvlJc w:val="left"/>
      <w:pPr>
        <w:ind w:left="1440" w:hanging="360"/>
      </w:pPr>
    </w:lvl>
    <w:lvl w:ilvl="2" w:tplc="D842DB44">
      <w:start w:val="1"/>
      <w:numFmt w:val="lowerRoman"/>
      <w:lvlText w:val="%3."/>
      <w:lvlJc w:val="right"/>
      <w:pPr>
        <w:ind w:left="2160" w:hanging="180"/>
      </w:pPr>
    </w:lvl>
    <w:lvl w:ilvl="3" w:tplc="38382208">
      <w:start w:val="1"/>
      <w:numFmt w:val="decimal"/>
      <w:lvlText w:val="%4."/>
      <w:lvlJc w:val="left"/>
      <w:pPr>
        <w:ind w:left="2880" w:hanging="360"/>
      </w:pPr>
    </w:lvl>
    <w:lvl w:ilvl="4" w:tplc="DE5AA274">
      <w:start w:val="1"/>
      <w:numFmt w:val="lowerLetter"/>
      <w:lvlText w:val="%5."/>
      <w:lvlJc w:val="left"/>
      <w:pPr>
        <w:ind w:left="3600" w:hanging="360"/>
      </w:pPr>
    </w:lvl>
    <w:lvl w:ilvl="5" w:tplc="ECC4E4D2">
      <w:start w:val="1"/>
      <w:numFmt w:val="lowerRoman"/>
      <w:lvlText w:val="%6."/>
      <w:lvlJc w:val="right"/>
      <w:pPr>
        <w:ind w:left="4320" w:hanging="180"/>
      </w:pPr>
    </w:lvl>
    <w:lvl w:ilvl="6" w:tplc="0966D40C">
      <w:start w:val="1"/>
      <w:numFmt w:val="decimal"/>
      <w:lvlText w:val="%7."/>
      <w:lvlJc w:val="left"/>
      <w:pPr>
        <w:ind w:left="5040" w:hanging="360"/>
      </w:pPr>
    </w:lvl>
    <w:lvl w:ilvl="7" w:tplc="6C882B22">
      <w:start w:val="1"/>
      <w:numFmt w:val="lowerLetter"/>
      <w:lvlText w:val="%8."/>
      <w:lvlJc w:val="left"/>
      <w:pPr>
        <w:ind w:left="5760" w:hanging="360"/>
      </w:pPr>
    </w:lvl>
    <w:lvl w:ilvl="8" w:tplc="1E6218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61849"/>
    <w:multiLevelType w:val="hybridMultilevel"/>
    <w:tmpl w:val="D62AA01A"/>
    <w:lvl w:ilvl="0" w:tplc="749E3D82">
      <w:start w:val="1"/>
      <w:numFmt w:val="decimal"/>
      <w:lvlText w:val="%1."/>
      <w:lvlJc w:val="left"/>
      <w:pPr>
        <w:ind w:left="1260" w:hanging="360"/>
      </w:pPr>
    </w:lvl>
    <w:lvl w:ilvl="1" w:tplc="00DAE652">
      <w:start w:val="1"/>
      <w:numFmt w:val="lowerLetter"/>
      <w:lvlText w:val="%2."/>
      <w:lvlJc w:val="left"/>
      <w:pPr>
        <w:ind w:left="1980" w:hanging="360"/>
      </w:pPr>
    </w:lvl>
    <w:lvl w:ilvl="2" w:tplc="9D1A93E0">
      <w:start w:val="1"/>
      <w:numFmt w:val="lowerRoman"/>
      <w:lvlText w:val="%3."/>
      <w:lvlJc w:val="right"/>
      <w:pPr>
        <w:ind w:left="2700" w:hanging="180"/>
      </w:pPr>
    </w:lvl>
    <w:lvl w:ilvl="3" w:tplc="761A3852">
      <w:start w:val="1"/>
      <w:numFmt w:val="decimal"/>
      <w:lvlText w:val="%4."/>
      <w:lvlJc w:val="left"/>
      <w:pPr>
        <w:ind w:left="3420" w:hanging="360"/>
      </w:pPr>
    </w:lvl>
    <w:lvl w:ilvl="4" w:tplc="302A04E6">
      <w:start w:val="1"/>
      <w:numFmt w:val="lowerLetter"/>
      <w:lvlText w:val="%5."/>
      <w:lvlJc w:val="left"/>
      <w:pPr>
        <w:ind w:left="4140" w:hanging="360"/>
      </w:pPr>
    </w:lvl>
    <w:lvl w:ilvl="5" w:tplc="5D46E0D2">
      <w:start w:val="1"/>
      <w:numFmt w:val="lowerRoman"/>
      <w:lvlText w:val="%6."/>
      <w:lvlJc w:val="right"/>
      <w:pPr>
        <w:ind w:left="4860" w:hanging="180"/>
      </w:pPr>
    </w:lvl>
    <w:lvl w:ilvl="6" w:tplc="8DDA5292">
      <w:start w:val="1"/>
      <w:numFmt w:val="decimal"/>
      <w:lvlText w:val="%7."/>
      <w:lvlJc w:val="left"/>
      <w:pPr>
        <w:ind w:left="5580" w:hanging="360"/>
      </w:pPr>
    </w:lvl>
    <w:lvl w:ilvl="7" w:tplc="063EE316">
      <w:start w:val="1"/>
      <w:numFmt w:val="lowerLetter"/>
      <w:lvlText w:val="%8."/>
      <w:lvlJc w:val="left"/>
      <w:pPr>
        <w:ind w:left="6300" w:hanging="360"/>
      </w:pPr>
    </w:lvl>
    <w:lvl w:ilvl="8" w:tplc="70748AEC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70777F9"/>
    <w:multiLevelType w:val="hybridMultilevel"/>
    <w:tmpl w:val="D6703CF0"/>
    <w:lvl w:ilvl="0" w:tplc="1D8E43C2">
      <w:start w:val="1"/>
      <w:numFmt w:val="decimal"/>
      <w:lvlText w:val="%1."/>
      <w:lvlJc w:val="left"/>
      <w:pPr>
        <w:ind w:left="720" w:hanging="360"/>
      </w:pPr>
    </w:lvl>
    <w:lvl w:ilvl="1" w:tplc="F93CFE78">
      <w:start w:val="1"/>
      <w:numFmt w:val="lowerLetter"/>
      <w:lvlText w:val="%2."/>
      <w:lvlJc w:val="left"/>
      <w:pPr>
        <w:ind w:left="1440" w:hanging="360"/>
      </w:pPr>
    </w:lvl>
    <w:lvl w:ilvl="2" w:tplc="0AA6FA04">
      <w:start w:val="1"/>
      <w:numFmt w:val="lowerRoman"/>
      <w:lvlText w:val="%3."/>
      <w:lvlJc w:val="right"/>
      <w:pPr>
        <w:ind w:left="2160" w:hanging="180"/>
      </w:pPr>
    </w:lvl>
    <w:lvl w:ilvl="3" w:tplc="214E2324">
      <w:start w:val="1"/>
      <w:numFmt w:val="decimal"/>
      <w:lvlText w:val="%4."/>
      <w:lvlJc w:val="left"/>
      <w:pPr>
        <w:ind w:left="2880" w:hanging="360"/>
      </w:pPr>
    </w:lvl>
    <w:lvl w:ilvl="4" w:tplc="6B7E3286">
      <w:start w:val="1"/>
      <w:numFmt w:val="lowerLetter"/>
      <w:lvlText w:val="%5."/>
      <w:lvlJc w:val="left"/>
      <w:pPr>
        <w:ind w:left="3600" w:hanging="360"/>
      </w:pPr>
    </w:lvl>
    <w:lvl w:ilvl="5" w:tplc="CEA048C6">
      <w:start w:val="1"/>
      <w:numFmt w:val="lowerRoman"/>
      <w:lvlText w:val="%6."/>
      <w:lvlJc w:val="right"/>
      <w:pPr>
        <w:ind w:left="4320" w:hanging="180"/>
      </w:pPr>
    </w:lvl>
    <w:lvl w:ilvl="6" w:tplc="5A2CBC10">
      <w:start w:val="1"/>
      <w:numFmt w:val="decimal"/>
      <w:lvlText w:val="%7."/>
      <w:lvlJc w:val="left"/>
      <w:pPr>
        <w:ind w:left="5040" w:hanging="360"/>
      </w:pPr>
    </w:lvl>
    <w:lvl w:ilvl="7" w:tplc="64DA88A0">
      <w:start w:val="1"/>
      <w:numFmt w:val="lowerLetter"/>
      <w:lvlText w:val="%8."/>
      <w:lvlJc w:val="left"/>
      <w:pPr>
        <w:ind w:left="5760" w:hanging="360"/>
      </w:pPr>
    </w:lvl>
    <w:lvl w:ilvl="8" w:tplc="E4A6319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0022"/>
    <w:multiLevelType w:val="hybridMultilevel"/>
    <w:tmpl w:val="A12C8DA0"/>
    <w:lvl w:ilvl="0" w:tplc="D8D644A6">
      <w:start w:val="1"/>
      <w:numFmt w:val="decimal"/>
      <w:lvlText w:val="%1."/>
      <w:lvlJc w:val="left"/>
      <w:pPr>
        <w:ind w:left="360" w:hanging="360"/>
      </w:pPr>
    </w:lvl>
    <w:lvl w:ilvl="1" w:tplc="1B70DEC0">
      <w:start w:val="1"/>
      <w:numFmt w:val="lowerLetter"/>
      <w:lvlText w:val="%2."/>
      <w:lvlJc w:val="left"/>
      <w:pPr>
        <w:ind w:left="1080" w:hanging="360"/>
      </w:pPr>
    </w:lvl>
    <w:lvl w:ilvl="2" w:tplc="24DEC0FA">
      <w:start w:val="1"/>
      <w:numFmt w:val="lowerRoman"/>
      <w:lvlText w:val="%3."/>
      <w:lvlJc w:val="right"/>
      <w:pPr>
        <w:ind w:left="1800" w:hanging="180"/>
      </w:pPr>
    </w:lvl>
    <w:lvl w:ilvl="3" w:tplc="A9A840C8">
      <w:start w:val="1"/>
      <w:numFmt w:val="decimal"/>
      <w:lvlText w:val="%4."/>
      <w:lvlJc w:val="left"/>
      <w:pPr>
        <w:ind w:left="2520" w:hanging="360"/>
      </w:pPr>
    </w:lvl>
    <w:lvl w:ilvl="4" w:tplc="8C6206CE">
      <w:start w:val="1"/>
      <w:numFmt w:val="lowerLetter"/>
      <w:lvlText w:val="%5."/>
      <w:lvlJc w:val="left"/>
      <w:pPr>
        <w:ind w:left="3240" w:hanging="360"/>
      </w:pPr>
    </w:lvl>
    <w:lvl w:ilvl="5" w:tplc="52FAC944">
      <w:start w:val="1"/>
      <w:numFmt w:val="lowerRoman"/>
      <w:lvlText w:val="%6."/>
      <w:lvlJc w:val="right"/>
      <w:pPr>
        <w:ind w:left="3960" w:hanging="180"/>
      </w:pPr>
    </w:lvl>
    <w:lvl w:ilvl="6" w:tplc="C554D8FE">
      <w:start w:val="1"/>
      <w:numFmt w:val="decimal"/>
      <w:lvlText w:val="%7."/>
      <w:lvlJc w:val="left"/>
      <w:pPr>
        <w:ind w:left="4680" w:hanging="360"/>
      </w:pPr>
    </w:lvl>
    <w:lvl w:ilvl="7" w:tplc="20BC1436">
      <w:start w:val="1"/>
      <w:numFmt w:val="lowerLetter"/>
      <w:lvlText w:val="%8."/>
      <w:lvlJc w:val="left"/>
      <w:pPr>
        <w:ind w:left="5400" w:hanging="360"/>
      </w:pPr>
    </w:lvl>
    <w:lvl w:ilvl="8" w:tplc="A9327E2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B86705"/>
    <w:multiLevelType w:val="hybridMultilevel"/>
    <w:tmpl w:val="DCCE7752"/>
    <w:lvl w:ilvl="0" w:tplc="0192AEE8">
      <w:start w:val="1"/>
      <w:numFmt w:val="decimal"/>
      <w:lvlText w:val="%1."/>
      <w:lvlJc w:val="left"/>
      <w:pPr>
        <w:ind w:left="1428" w:hanging="360"/>
      </w:pPr>
    </w:lvl>
    <w:lvl w:ilvl="1" w:tplc="A07AED64">
      <w:start w:val="1"/>
      <w:numFmt w:val="lowerLetter"/>
      <w:lvlText w:val="%2."/>
      <w:lvlJc w:val="left"/>
      <w:pPr>
        <w:ind w:left="2148" w:hanging="360"/>
      </w:pPr>
    </w:lvl>
    <w:lvl w:ilvl="2" w:tplc="AF2E2184">
      <w:start w:val="1"/>
      <w:numFmt w:val="lowerRoman"/>
      <w:lvlText w:val="%3."/>
      <w:lvlJc w:val="right"/>
      <w:pPr>
        <w:ind w:left="2868" w:hanging="180"/>
      </w:pPr>
    </w:lvl>
    <w:lvl w:ilvl="3" w:tplc="2B302FEC">
      <w:start w:val="1"/>
      <w:numFmt w:val="decimal"/>
      <w:lvlText w:val="%4."/>
      <w:lvlJc w:val="left"/>
      <w:pPr>
        <w:ind w:left="3588" w:hanging="360"/>
      </w:pPr>
    </w:lvl>
    <w:lvl w:ilvl="4" w:tplc="C9566A40">
      <w:start w:val="1"/>
      <w:numFmt w:val="lowerLetter"/>
      <w:lvlText w:val="%5."/>
      <w:lvlJc w:val="left"/>
      <w:pPr>
        <w:ind w:left="4308" w:hanging="360"/>
      </w:pPr>
    </w:lvl>
    <w:lvl w:ilvl="5" w:tplc="B1EC3722">
      <w:start w:val="1"/>
      <w:numFmt w:val="lowerRoman"/>
      <w:lvlText w:val="%6."/>
      <w:lvlJc w:val="right"/>
      <w:pPr>
        <w:ind w:left="5028" w:hanging="180"/>
      </w:pPr>
    </w:lvl>
    <w:lvl w:ilvl="6" w:tplc="8F8A1F7E">
      <w:start w:val="1"/>
      <w:numFmt w:val="decimal"/>
      <w:lvlText w:val="%7."/>
      <w:lvlJc w:val="left"/>
      <w:pPr>
        <w:ind w:left="5748" w:hanging="360"/>
      </w:pPr>
    </w:lvl>
    <w:lvl w:ilvl="7" w:tplc="A46424AA">
      <w:start w:val="1"/>
      <w:numFmt w:val="lowerLetter"/>
      <w:lvlText w:val="%8."/>
      <w:lvlJc w:val="left"/>
      <w:pPr>
        <w:ind w:left="6468" w:hanging="360"/>
      </w:pPr>
    </w:lvl>
    <w:lvl w:ilvl="8" w:tplc="EA5EC47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2"/>
    <w:rsid w:val="003D0A1E"/>
    <w:rsid w:val="00615237"/>
    <w:rsid w:val="006271A2"/>
    <w:rsid w:val="009F5B7E"/>
    <w:rsid w:val="00B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546-12E2-4064-8768-079476A5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4"/>
    <w:qFormat/>
    <w:pPr>
      <w:jc w:val="center"/>
    </w:pPr>
    <w:rPr>
      <w:sz w:val="28"/>
      <w:szCs w:val="20"/>
    </w:rPr>
  </w:style>
  <w:style w:type="character" w:customStyle="1" w:styleId="af4">
    <w:name w:val="Название Знак"/>
    <w:link w:val="13"/>
    <w:rPr>
      <w:sz w:val="28"/>
    </w:rPr>
  </w:style>
  <w:style w:type="character" w:styleId="af5">
    <w:name w:val="Hyperlink"/>
    <w:rPr>
      <w:color w:val="0000FF"/>
      <w:u w:val="single"/>
    </w:rPr>
  </w:style>
  <w:style w:type="paragraph" w:styleId="af6">
    <w:name w:val="Body Text"/>
    <w:basedOn w:val="a"/>
    <w:link w:val="af7"/>
    <w:pPr>
      <w:spacing w:after="120"/>
    </w:pPr>
  </w:style>
  <w:style w:type="character" w:customStyle="1" w:styleId="af7">
    <w:name w:val="Основной текст Знак"/>
    <w:link w:val="af6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rPr>
      <w:sz w:val="24"/>
      <w:szCs w:val="24"/>
    </w:rPr>
  </w:style>
  <w:style w:type="character" w:customStyle="1" w:styleId="25">
    <w:name w:val="Основной текст (2)_"/>
    <w:link w:val="26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6890-DD99-45D1-BC16-6BCE6D5D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Ларина Ирина Викторовна</cp:lastModifiedBy>
  <cp:revision>4</cp:revision>
  <dcterms:created xsi:type="dcterms:W3CDTF">2024-01-26T04:21:00Z</dcterms:created>
  <dcterms:modified xsi:type="dcterms:W3CDTF">2024-01-26T04:24:00Z</dcterms:modified>
</cp:coreProperties>
</file>